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4D" w:rsidRPr="005A47FD" w:rsidRDefault="00880793" w:rsidP="002C7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2C7F4D"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аспорт налогов</w:t>
      </w:r>
      <w:r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ых</w:t>
      </w:r>
      <w:r w:rsidR="002C7F4D"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расход</w:t>
      </w:r>
      <w:r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</w:p>
    <w:p w:rsidR="002C7F4D" w:rsidRPr="005A47FD" w:rsidRDefault="00D107C0" w:rsidP="002C7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7F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Волочаевского</w:t>
      </w:r>
      <w:r w:rsidR="002C7F4D" w:rsidRPr="005A4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tbl>
      <w:tblPr>
        <w:tblW w:w="9923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4537"/>
        <w:gridCol w:w="1559"/>
        <w:gridCol w:w="1559"/>
        <w:gridCol w:w="1559"/>
      </w:tblGrid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Предоставляемая информация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</w:tr>
      <w:tr w:rsidR="00EA6610" w:rsidRPr="00D126CB" w:rsidTr="00BB5516">
        <w:trPr>
          <w:trHeight w:val="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107C0" w:rsidRPr="00D126CB" w:rsidTr="003F489D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7C0" w:rsidRPr="00D126CB" w:rsidRDefault="00D107C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Нормативные характеристики налогового расхода 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Наименования налогов, по которым предусматриваются налоговые льготы, </w:t>
            </w:r>
          </w:p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EA6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AF4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D107C0" w:rsidP="00D10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A6610"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алог на имущество  </w:t>
            </w:r>
            <w:r w:rsidR="0088079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физических лиц</w:t>
            </w:r>
          </w:p>
        </w:tc>
      </w:tr>
      <w:tr w:rsidR="00EA6610" w:rsidRPr="00D126CB" w:rsidTr="00BB5516">
        <w:trPr>
          <w:trHeight w:val="12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Нормативные правовые акты, которыми предусматриваются налоговые льготы, </w:t>
            </w:r>
          </w:p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D107C0">
            <w:pPr>
              <w:spacing w:after="0" w:line="240" w:lineRule="auto"/>
              <w:rPr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Решени</w:t>
            </w:r>
            <w:r w:rsidR="00D107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Собрания депутатов </w:t>
            </w:r>
            <w:r w:rsidR="00D107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Волочаевского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поселения от </w:t>
            </w:r>
            <w:r w:rsidR="00D107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30.06</w:t>
            </w:r>
            <w:r w:rsidR="00E3758E"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r w:rsidR="00D107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  <w:r w:rsidR="00E3758E"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 №6</w:t>
            </w:r>
            <w:r w:rsidR="00D107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  <w:r w:rsidR="00E3758E"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</w:t>
            </w:r>
            <w:r w:rsidR="007D063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от </w:t>
            </w:r>
            <w:r w:rsidR="00BB5516"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r w:rsidR="00BB5516"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.2019</w:t>
            </w:r>
            <w:r w:rsidR="00E3758E"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BB5516"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№ 12</w:t>
            </w:r>
            <w:r w:rsidR="00D107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«О земельном налоге»</w:t>
            </w:r>
          </w:p>
          <w:p w:rsidR="00EA6610" w:rsidRPr="00D126CB" w:rsidRDefault="00EA6610" w:rsidP="00A27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39" w:rsidRPr="00D126CB" w:rsidRDefault="007D0639" w:rsidP="007D0639">
            <w:pPr>
              <w:spacing w:after="0" w:line="240" w:lineRule="auto"/>
              <w:rPr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Решени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Собрания депутатов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Волочаевского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поселения от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30.06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 №6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от 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29.11.2019  № 12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«О земельном налоге»</w:t>
            </w:r>
          </w:p>
          <w:p w:rsidR="00EA6610" w:rsidRPr="00D126CB" w:rsidRDefault="00EA6610" w:rsidP="00D107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BD0D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Решени</w:t>
            </w:r>
            <w:r w:rsidR="007D063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Собрания депутатов </w:t>
            </w:r>
            <w:r w:rsidR="00D107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Волочаевского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</w:t>
            </w:r>
            <w:r w:rsidR="007D063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поселения от 29</w:t>
            </w:r>
            <w:r w:rsidR="00BB5516"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.11.2018 № </w:t>
            </w:r>
            <w:r w:rsidR="007D063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99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«О налоге на имущество</w:t>
            </w:r>
            <w:r w:rsidR="000A3EB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физических лиц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Категория плательщиков налогов, для которых предусмотрены налоговые льготы, </w:t>
            </w:r>
          </w:p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EA6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Многодетные семьи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2C7F4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Семьи с детьми инвалидами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2C7F4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Семьи с детьми инвалидами</w:t>
            </w:r>
          </w:p>
        </w:tc>
      </w:tr>
      <w:tr w:rsidR="005809C9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D126CB" w:rsidRDefault="005809C9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D126CB" w:rsidRDefault="005809C9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Условия предоставления налоговых льгот, освобождений и иных преференций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Наличие земельных участков под индивидуальным строением и за земли для ведения личного хозяйства у граждан Российской Федерации, проживающих на территории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Волочаевского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сельского поселения не менее 5 лет, и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лет;</w:t>
            </w: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заявительный характер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Наличие земельных участков, находящихся в собственности и не используемых для ведения предпринимательской деятельности, в отношении одного объекта налогообложения по своему выбору у граждан Российской Федерации, проживающих на территории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Волочаевского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сельского поселения  ,имеющих детей- инвалидов;</w:t>
            </w: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заявительный характер</w:t>
            </w: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Наличие объектов налогообложения налогом на имущество физических лиц, не используемых для ведения предпринимательской деятельности, у граждан Российской Федерации,  проживающих на территории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Волочаевского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сельского поселения, имеющих детей-инвалидов;</w:t>
            </w: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заявительный характер</w:t>
            </w: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64F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Граждане Российской Федерации, проживающие на территории </w:t>
            </w:r>
            <w:r w:rsidR="00D107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Волочаевского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Граждане Российской Федерации, проживающие на территории </w:t>
            </w:r>
            <w:r w:rsidR="00D107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Волочаевского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поселения, имеющих детей-инвалидов.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Граждане Российской Федерации, проживающие на территории </w:t>
            </w:r>
            <w:r w:rsidR="00D107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Волочаевского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поселения, имеющих детей-инвалидов.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01 января </w:t>
            </w:r>
            <w:r w:rsidR="0022164B"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22164B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 января 2016</w:t>
            </w:r>
            <w:r w:rsidR="00EA6610"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22164B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 января 2019</w:t>
            </w:r>
            <w:r w:rsidR="00EA6610"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Даты вступления в силу нормативных правовых актов, отменяющих налоговые льготы, </w:t>
            </w:r>
          </w:p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EA6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CB"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EA6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CB"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</w:tr>
      <w:tr w:rsidR="00D107C0" w:rsidRPr="00D126CB" w:rsidTr="00352A35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7C0" w:rsidRPr="00D126CB" w:rsidRDefault="00D107C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Целевые характеристики налогового расхода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категория налоговых расходов </w:t>
            </w:r>
            <w:r w:rsidR="00D10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Социальная налоговая льгота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2C7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Социальная налоговая льгота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2C7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Социальная налоговая льгота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предоставления налоговых льгот, освобождений и иных преференций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налоговой нагрузки для определенной категории</w:t>
            </w:r>
          </w:p>
          <w:p w:rsidR="00EA6610" w:rsidRPr="00D126CB" w:rsidRDefault="00EA6610" w:rsidP="00B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налогоплательщиков, социальная поддержка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налоговой нагрузки для определенной категории</w:t>
            </w:r>
          </w:p>
          <w:p w:rsidR="00EA6610" w:rsidRPr="00D126CB" w:rsidRDefault="00EA6610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налогоплательщиков, социальная поддержка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налоговой нагрузки для определенной категории</w:t>
            </w:r>
          </w:p>
          <w:p w:rsidR="00EA6610" w:rsidRPr="00D126CB" w:rsidRDefault="00EA6610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налогоплательщиков, социальная поддержка</w:t>
            </w:r>
          </w:p>
        </w:tc>
      </w:tr>
      <w:tr w:rsidR="00BD0DC4" w:rsidRPr="00D126CB" w:rsidTr="00BD0DC4">
        <w:trPr>
          <w:trHeight w:val="30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C4" w:rsidRPr="00D126CB" w:rsidRDefault="00BD0DC4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C4" w:rsidRPr="00D126CB" w:rsidRDefault="00BD0DC4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Наименования муниципальных программ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наименования нормативных правовых актов, определяющих цели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не относящиеся к муниципальным программам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целях реализации которых предоставляются налоговые льготы, освобождения и иные преференции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C4" w:rsidRPr="00BD0DC4" w:rsidRDefault="00BD0DC4" w:rsidP="00BD0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D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Постановление </w:t>
            </w:r>
            <w:r w:rsidRPr="00BD0DC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от 30.11.2018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</w:t>
            </w:r>
            <w:r w:rsidRPr="00BD0DC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№ 140 «</w:t>
            </w:r>
            <w:r w:rsidRPr="00BD0DC4">
              <w:rPr>
                <w:rFonts w:ascii="Times New Roman" w:hAnsi="Times New Roman" w:cs="Times New Roman"/>
                <w:sz w:val="20"/>
                <w:szCs w:val="20"/>
              </w:rPr>
              <w:t>Об утверждении муниципальной программы Волочаевского сельского поселения «Социальная поддержка граждан»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C4" w:rsidRDefault="00BD0DC4">
            <w:r w:rsidRPr="008E29D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Постановление </w:t>
            </w:r>
            <w:r w:rsidRPr="008E29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от 30.11.2018   № 140 «</w:t>
            </w:r>
            <w:r w:rsidRPr="008E29D6">
              <w:rPr>
                <w:rFonts w:ascii="Times New Roman" w:hAnsi="Times New Roman" w:cs="Times New Roman"/>
                <w:sz w:val="20"/>
                <w:szCs w:val="20"/>
              </w:rPr>
              <w:t>Об утверждении муниципальной программы Волочаевского сельского поселения «Социальная поддержка граждан»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C4" w:rsidRDefault="00BD0DC4">
            <w:r w:rsidRPr="008E29D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Постановление </w:t>
            </w:r>
            <w:r w:rsidRPr="008E29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от 30.11.2018   № 140 «</w:t>
            </w:r>
            <w:r w:rsidRPr="008E29D6">
              <w:rPr>
                <w:rFonts w:ascii="Times New Roman" w:hAnsi="Times New Roman" w:cs="Times New Roman"/>
                <w:sz w:val="20"/>
                <w:szCs w:val="20"/>
              </w:rPr>
              <w:t>Об утверждении муниципальной программы Волочаевского сельского поселения «Социальная поддержка граждан»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Наименования структурных элементов муниципальных программ </w:t>
            </w:r>
            <w:r w:rsidR="00D10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целях реализации которых предоставляются налоговые льготы, 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22164B" w:rsidP="008B0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3758E" w:rsidP="008B0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3758E" w:rsidP="008B0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809C9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D126CB" w:rsidRDefault="005809C9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2" w:colLast="2"/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D126CB" w:rsidRDefault="005809C9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Показатели (индикаторы) достижения целей муниципальных программ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и (или) целей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не относящихся к муниципальным программам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5809C9" w:rsidRDefault="005809C9" w:rsidP="0058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граждан, получивших социальную поддержку и льготы, в общей числен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Pr="005809C9" w:rsidRDefault="005809C9" w:rsidP="005809C9">
            <w:pPr>
              <w:rPr>
                <w:color w:val="000000" w:themeColor="text1"/>
                <w:sz w:val="20"/>
                <w:szCs w:val="20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граждан, получивших социальную поддержку и льготы, в общей числен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Pr="005809C9" w:rsidRDefault="005809C9" w:rsidP="005809C9">
            <w:pPr>
              <w:rPr>
                <w:color w:val="000000" w:themeColor="text1"/>
                <w:sz w:val="20"/>
                <w:szCs w:val="20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граждан, получивших социальную поддержку и льготы, в общей числен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</w:tr>
      <w:tr w:rsidR="005809C9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D126CB" w:rsidRDefault="005809C9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D126CB" w:rsidRDefault="005809C9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Значения показателей (индикаторов) достижения целей муниципальных программ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и (или) целей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не относящихся к муниципальным программам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5809C9" w:rsidRDefault="005809C9" w:rsidP="0058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2019/100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Pr="005809C9" w:rsidRDefault="005809C9" w:rsidP="0058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2019/100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Pr="005809C9" w:rsidRDefault="005809C9" w:rsidP="0058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2019/100</w:t>
            </w:r>
          </w:p>
        </w:tc>
      </w:tr>
      <w:tr w:rsidR="005809C9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D126CB" w:rsidRDefault="005809C9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D126CB" w:rsidRDefault="005809C9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Прогнозные (оценочные) значения показателей (индикаторов) достижения целей муниципальных программ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и (или) целей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не относящихся к муниципальным программам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5809C9" w:rsidRDefault="005809C9" w:rsidP="0058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2019/100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Pr="005809C9" w:rsidRDefault="005809C9" w:rsidP="0058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2019/100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Pr="005809C9" w:rsidRDefault="005809C9" w:rsidP="0058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2019/100</w:t>
            </w:r>
          </w:p>
        </w:tc>
      </w:tr>
      <w:bookmarkEnd w:id="0"/>
      <w:tr w:rsidR="00D107C0" w:rsidRPr="00D126CB" w:rsidTr="00F4089D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7C0" w:rsidRPr="00D126CB" w:rsidRDefault="00D107C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Фискальные характеристики налогового расхода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налоговым законодательством </w:t>
            </w:r>
            <w:r w:rsidR="00D10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за отчетный год и за год, предшествующий отчетному году (тыс.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Default="005809C9" w:rsidP="00BD0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</w:t>
            </w:r>
            <w:r w:rsidR="00BD0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т.р.;</w:t>
            </w:r>
          </w:p>
          <w:p w:rsidR="005809C9" w:rsidRPr="00D126CB" w:rsidRDefault="005809C9" w:rsidP="00580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2019-0,3 т.р.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Default="005809C9" w:rsidP="00580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</w:t>
            </w:r>
            <w:r w:rsidR="002E0E86"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BD0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т.р.;</w:t>
            </w:r>
          </w:p>
          <w:p w:rsidR="00EA6610" w:rsidRPr="00D126CB" w:rsidRDefault="005809C9" w:rsidP="00C42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2019-0,1</w:t>
            </w:r>
            <w:r w:rsidR="00C42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79" w:rsidRDefault="00911079" w:rsidP="0091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т.р.;</w:t>
            </w:r>
          </w:p>
          <w:p w:rsidR="00EA6610" w:rsidRPr="00D126CB" w:rsidRDefault="00911079" w:rsidP="0091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2019-0,7 т.р.</w:t>
            </w:r>
          </w:p>
        </w:tc>
      </w:tr>
      <w:tr w:rsidR="008C6D29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D126CB" w:rsidRDefault="008C6D29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D126CB" w:rsidRDefault="008C6D29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объема предоставленных налоговых льгот, 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8C6D29" w:rsidRDefault="008C6D29" w:rsidP="003705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2020-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0,3 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8C6D29" w:rsidRPr="008C6D29" w:rsidRDefault="008C6D29" w:rsidP="003705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2021 -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0,3 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8C6D29" w:rsidRPr="008C6D29" w:rsidRDefault="008C6D29" w:rsidP="003705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2022- 0,3 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29" w:rsidRPr="008C6D29" w:rsidRDefault="008C6D29" w:rsidP="003705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2020- 0,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8C6D29" w:rsidRPr="008C6D29" w:rsidRDefault="008C6D29" w:rsidP="003705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2021 -0,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8C6D29" w:rsidRPr="008C6D29" w:rsidRDefault="008C6D29" w:rsidP="008C6D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2022- 0,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29" w:rsidRPr="008C6D29" w:rsidRDefault="008C6D29" w:rsidP="003705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2020- 0,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8C6D29" w:rsidRPr="008C6D29" w:rsidRDefault="008C6D29" w:rsidP="003705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2021 -0,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8C6D29" w:rsidRPr="008C6D29" w:rsidRDefault="008C6D29" w:rsidP="008C6D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2022- 0,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плательщиков налогов, воспользовавшихся налоговыми льготами, освобождениями и иными преференциями, установленными налоговым законодательством </w:t>
            </w:r>
            <w:r w:rsidR="00D10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(единиц)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BD0DC4" w:rsidP="00B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BD0DC4" w:rsidP="00B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BD0DC4" w:rsidP="00B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C6D29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D126CB" w:rsidRDefault="008C6D29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D126CB" w:rsidRDefault="008C6D29" w:rsidP="00A275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Базовый объем налогов, задекларированный для уплаты в бюджет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плательщиками налогов, имеющими право на налоговые льготы, освобождения и иные преференции, установленные налоговым законодательством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(тыс.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8C6D29" w:rsidRDefault="008C6D29" w:rsidP="003705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0,3 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8C6D29" w:rsidRPr="008C6D29" w:rsidRDefault="008C6D29" w:rsidP="003705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29" w:rsidRPr="008C6D29" w:rsidRDefault="008C6D29" w:rsidP="003705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8C6D29" w:rsidRPr="008C6D29" w:rsidRDefault="008C6D29" w:rsidP="003705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29" w:rsidRPr="008C6D29" w:rsidRDefault="008C6D29" w:rsidP="003705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8C6D29" w:rsidRPr="008C6D29" w:rsidRDefault="008C6D29" w:rsidP="003705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C6D29" w:rsidRPr="00D126CB" w:rsidTr="00BB5516">
        <w:trPr>
          <w:trHeight w:val="18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D126CB" w:rsidRDefault="008C6D29" w:rsidP="00C42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D126CB" w:rsidRDefault="008C6D29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налогов, задекларированный для уплаты в бюджет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плательщиками налогов, имеющими право на налоговые льготы, освобождения и иные преференции, установленные налоговым законодательством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за 6 лет, предшествующих отчетному финансовому году (тыс. рублей)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8C6D29" w:rsidRDefault="008C6D29" w:rsidP="0037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2013-</w:t>
            </w:r>
            <w:r w:rsidR="00F625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  <w:p w:rsidR="008C6D29" w:rsidRPr="008C6D29" w:rsidRDefault="008C6D29" w:rsidP="0037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2014-</w:t>
            </w:r>
            <w:r w:rsidR="00F625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  <w:p w:rsidR="008C6D29" w:rsidRPr="008C6D29" w:rsidRDefault="008C6D29" w:rsidP="0037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2015-</w:t>
            </w:r>
            <w:r w:rsidR="00F625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  <w:p w:rsidR="008C6D29" w:rsidRPr="008C6D29" w:rsidRDefault="008C6D29" w:rsidP="0037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2016-</w:t>
            </w:r>
            <w:r w:rsidR="00F625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  <w:p w:rsidR="008C6D29" w:rsidRPr="008C6D29" w:rsidRDefault="008C6D29" w:rsidP="0037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</w:t>
            </w:r>
            <w:r w:rsidR="00F625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  <w:p w:rsidR="008C6D29" w:rsidRPr="008C6D29" w:rsidRDefault="008C6D29" w:rsidP="008C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2018-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29" w:rsidRPr="008C6D29" w:rsidRDefault="008C6D29" w:rsidP="0037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2016-0,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  <w:p w:rsidR="008C6D29" w:rsidRPr="008C6D29" w:rsidRDefault="008C6D29" w:rsidP="0037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  <w:p w:rsidR="008C6D29" w:rsidRPr="008C6D29" w:rsidRDefault="008C6D29" w:rsidP="008C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2018-0,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29" w:rsidRPr="008C6D29" w:rsidRDefault="008C6D29" w:rsidP="0037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2019-0,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</w:tr>
    </w:tbl>
    <w:p w:rsidR="002C7F4D" w:rsidRDefault="002C7F4D" w:rsidP="002C7F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2A" w:rsidRDefault="00D8762A" w:rsidP="002C7F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2A" w:rsidRPr="00D8762A" w:rsidRDefault="00D8762A" w:rsidP="00D8762A">
      <w:pPr>
        <w:rPr>
          <w:rFonts w:ascii="Times New Roman" w:hAnsi="Times New Roman" w:cs="Times New Roman"/>
          <w:sz w:val="24"/>
          <w:szCs w:val="24"/>
        </w:rPr>
      </w:pPr>
      <w:r w:rsidRPr="00D8762A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D8762A" w:rsidRPr="00D8762A" w:rsidRDefault="00D107C0" w:rsidP="00D876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Волочаевского</w:t>
      </w:r>
      <w:r w:rsidR="00D8762A" w:rsidRPr="00D8762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D8762A" w:rsidRPr="00D8762A">
        <w:rPr>
          <w:rFonts w:ascii="Times New Roman" w:hAnsi="Times New Roman" w:cs="Times New Roman"/>
          <w:sz w:val="24"/>
          <w:szCs w:val="24"/>
        </w:rPr>
        <w:tab/>
      </w:r>
      <w:r w:rsidR="00D8762A">
        <w:rPr>
          <w:rFonts w:ascii="Times New Roman" w:hAnsi="Times New Roman" w:cs="Times New Roman"/>
          <w:sz w:val="24"/>
          <w:szCs w:val="24"/>
        </w:rPr>
        <w:tab/>
      </w:r>
      <w:r w:rsidR="00D8762A">
        <w:rPr>
          <w:rFonts w:ascii="Times New Roman" w:hAnsi="Times New Roman" w:cs="Times New Roman"/>
          <w:sz w:val="24"/>
          <w:szCs w:val="24"/>
        </w:rPr>
        <w:tab/>
      </w:r>
      <w:r w:rsidR="00D8762A" w:rsidRPr="00D8762A">
        <w:rPr>
          <w:rFonts w:ascii="Times New Roman" w:hAnsi="Times New Roman" w:cs="Times New Roman"/>
          <w:sz w:val="24"/>
          <w:szCs w:val="24"/>
        </w:rPr>
        <w:tab/>
      </w:r>
      <w:r w:rsidR="00D8762A" w:rsidRPr="00D8762A">
        <w:rPr>
          <w:rFonts w:ascii="Times New Roman" w:hAnsi="Times New Roman" w:cs="Times New Roman"/>
          <w:sz w:val="24"/>
          <w:szCs w:val="24"/>
        </w:rPr>
        <w:tab/>
      </w:r>
      <w:r w:rsidR="00D8762A" w:rsidRPr="00D876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Н.А. Дреева</w:t>
      </w:r>
    </w:p>
    <w:p w:rsidR="00D8762A" w:rsidRPr="00D8762A" w:rsidRDefault="00D8762A" w:rsidP="002C7F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223" w:rsidRPr="00D8762A" w:rsidRDefault="00E57223">
      <w:pPr>
        <w:rPr>
          <w:sz w:val="24"/>
          <w:szCs w:val="24"/>
        </w:rPr>
      </w:pPr>
    </w:p>
    <w:sectPr w:rsidR="00E57223" w:rsidRPr="00D8762A" w:rsidSect="005A47FD">
      <w:headerReference w:type="default" r:id="rId6"/>
      <w:pgSz w:w="11906" w:h="16838"/>
      <w:pgMar w:top="567" w:right="851" w:bottom="56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2AA" w:rsidRDefault="001972AA" w:rsidP="0035186E">
      <w:pPr>
        <w:spacing w:after="0" w:line="240" w:lineRule="auto"/>
      </w:pPr>
      <w:r>
        <w:separator/>
      </w:r>
    </w:p>
  </w:endnote>
  <w:endnote w:type="continuationSeparator" w:id="1">
    <w:p w:rsidR="001972AA" w:rsidRDefault="001972AA" w:rsidP="00351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2AA" w:rsidRDefault="001972AA" w:rsidP="0035186E">
      <w:pPr>
        <w:spacing w:after="0" w:line="240" w:lineRule="auto"/>
      </w:pPr>
      <w:r>
        <w:separator/>
      </w:r>
    </w:p>
  </w:footnote>
  <w:footnote w:type="continuationSeparator" w:id="1">
    <w:p w:rsidR="001972AA" w:rsidRDefault="001972AA" w:rsidP="00351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13771"/>
      <w:docPartObj>
        <w:docPartGallery w:val="Page Numbers (Top of Page)"/>
        <w:docPartUnique/>
      </w:docPartObj>
    </w:sdtPr>
    <w:sdtContent>
      <w:p w:rsidR="0035186E" w:rsidRDefault="00A9224F">
        <w:pPr>
          <w:pStyle w:val="a3"/>
          <w:jc w:val="center"/>
        </w:pPr>
        <w:r>
          <w:fldChar w:fldCharType="begin"/>
        </w:r>
        <w:r w:rsidR="00192722">
          <w:instrText xml:space="preserve"> PAGE   \* MERGEFORMAT </w:instrText>
        </w:r>
        <w:r>
          <w:fldChar w:fldCharType="separate"/>
        </w:r>
        <w:r w:rsidR="00C42B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5186E" w:rsidRDefault="0035186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49EE"/>
    <w:rsid w:val="000A3EB7"/>
    <w:rsid w:val="00192722"/>
    <w:rsid w:val="001972AA"/>
    <w:rsid w:val="0022164B"/>
    <w:rsid w:val="002B08F4"/>
    <w:rsid w:val="002C65AE"/>
    <w:rsid w:val="002C7F4D"/>
    <w:rsid w:val="002D4781"/>
    <w:rsid w:val="002E0E86"/>
    <w:rsid w:val="00323652"/>
    <w:rsid w:val="0035186E"/>
    <w:rsid w:val="003804B0"/>
    <w:rsid w:val="00386CA9"/>
    <w:rsid w:val="004260AF"/>
    <w:rsid w:val="0043358E"/>
    <w:rsid w:val="004C5759"/>
    <w:rsid w:val="005809C9"/>
    <w:rsid w:val="0058233A"/>
    <w:rsid w:val="005A47FD"/>
    <w:rsid w:val="006F2FDE"/>
    <w:rsid w:val="00736433"/>
    <w:rsid w:val="007D0639"/>
    <w:rsid w:val="008022B5"/>
    <w:rsid w:val="00864FAC"/>
    <w:rsid w:val="00880793"/>
    <w:rsid w:val="008B03F2"/>
    <w:rsid w:val="008C6D29"/>
    <w:rsid w:val="008D1994"/>
    <w:rsid w:val="00911079"/>
    <w:rsid w:val="00925649"/>
    <w:rsid w:val="00A1715A"/>
    <w:rsid w:val="00A2754F"/>
    <w:rsid w:val="00A9224F"/>
    <w:rsid w:val="00AF467E"/>
    <w:rsid w:val="00BB5516"/>
    <w:rsid w:val="00BD0DC4"/>
    <w:rsid w:val="00C42B7F"/>
    <w:rsid w:val="00CA43BC"/>
    <w:rsid w:val="00CB46EB"/>
    <w:rsid w:val="00CC728E"/>
    <w:rsid w:val="00CD7A0E"/>
    <w:rsid w:val="00D10222"/>
    <w:rsid w:val="00D107C0"/>
    <w:rsid w:val="00D126CB"/>
    <w:rsid w:val="00D8762A"/>
    <w:rsid w:val="00DA32D1"/>
    <w:rsid w:val="00E3758E"/>
    <w:rsid w:val="00E57223"/>
    <w:rsid w:val="00E91708"/>
    <w:rsid w:val="00EA6610"/>
    <w:rsid w:val="00F449EE"/>
    <w:rsid w:val="00F62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paragraph" w:styleId="a7">
    <w:name w:val="List Paragraph"/>
    <w:basedOn w:val="a"/>
    <w:uiPriority w:val="34"/>
    <w:qFormat/>
    <w:rsid w:val="00A275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paragraph" w:styleId="a7">
    <w:name w:val="List Paragraph"/>
    <w:basedOn w:val="a"/>
    <w:uiPriority w:val="34"/>
    <w:qFormat/>
    <w:rsid w:val="00A275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2020-07-29T11:10:00Z</dcterms:created>
  <dcterms:modified xsi:type="dcterms:W3CDTF">2020-07-31T11:52:00Z</dcterms:modified>
</cp:coreProperties>
</file>