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A6C" w:rsidRPr="00301CF3" w:rsidRDefault="003B5A6C" w:rsidP="003B5A6C">
      <w:pPr>
        <w:ind w:left="5103"/>
        <w:jc w:val="right"/>
        <w:rPr>
          <w:b w:val="0"/>
          <w:lang w:eastAsia="ar-SA"/>
        </w:rPr>
      </w:pPr>
      <w:r w:rsidRPr="00301CF3">
        <w:rPr>
          <w:b w:val="0"/>
          <w:lang w:eastAsia="ar-SA"/>
        </w:rPr>
        <w:t>Приложение</w:t>
      </w:r>
    </w:p>
    <w:p w:rsidR="003B5A6C" w:rsidRDefault="003B5A6C" w:rsidP="003B5A6C">
      <w:pPr>
        <w:ind w:left="5103"/>
        <w:jc w:val="right"/>
        <w:rPr>
          <w:b w:val="0"/>
          <w:lang w:eastAsia="ar-SA"/>
        </w:rPr>
      </w:pPr>
      <w:r>
        <w:rPr>
          <w:b w:val="0"/>
          <w:lang w:eastAsia="ar-SA"/>
        </w:rPr>
        <w:t xml:space="preserve">к распоряжению Администрации </w:t>
      </w:r>
    </w:p>
    <w:p w:rsidR="003B5A6C" w:rsidRPr="00301CF3" w:rsidRDefault="003B5A6C" w:rsidP="003B5A6C">
      <w:pPr>
        <w:ind w:left="5103"/>
        <w:jc w:val="right"/>
        <w:rPr>
          <w:b w:val="0"/>
          <w:lang w:eastAsia="ar-SA"/>
        </w:rPr>
      </w:pPr>
      <w:proofErr w:type="spellStart"/>
      <w:r>
        <w:rPr>
          <w:b w:val="0"/>
          <w:lang w:eastAsia="ar-SA"/>
        </w:rPr>
        <w:t>Волочаевского</w:t>
      </w:r>
      <w:proofErr w:type="spellEnd"/>
      <w:r>
        <w:rPr>
          <w:b w:val="0"/>
          <w:lang w:eastAsia="ar-SA"/>
        </w:rPr>
        <w:t xml:space="preserve"> сельского поселения</w:t>
      </w:r>
    </w:p>
    <w:p w:rsidR="00767829" w:rsidRPr="00301CF3" w:rsidRDefault="003B5A6C" w:rsidP="003B5A6C">
      <w:pPr>
        <w:jc w:val="right"/>
        <w:rPr>
          <w:b w:val="0"/>
          <w:lang w:eastAsia="ar-SA"/>
        </w:rPr>
      </w:pPr>
      <w:r>
        <w:rPr>
          <w:b w:val="0"/>
          <w:lang w:eastAsia="ar-SA"/>
        </w:rPr>
        <w:t>от 29.12</w:t>
      </w:r>
      <w:r w:rsidRPr="00301CF3">
        <w:rPr>
          <w:b w:val="0"/>
          <w:lang w:eastAsia="ar-SA"/>
        </w:rPr>
        <w:t xml:space="preserve"> 202</w:t>
      </w:r>
      <w:r>
        <w:rPr>
          <w:b w:val="0"/>
          <w:lang w:eastAsia="ar-SA"/>
        </w:rPr>
        <w:t>1</w:t>
      </w:r>
      <w:r w:rsidRPr="00301CF3">
        <w:rPr>
          <w:b w:val="0"/>
          <w:lang w:eastAsia="ar-SA"/>
        </w:rPr>
        <w:t xml:space="preserve"> №</w:t>
      </w:r>
      <w:r>
        <w:rPr>
          <w:b w:val="0"/>
          <w:lang w:eastAsia="ar-SA"/>
        </w:rPr>
        <w:t xml:space="preserve"> 67</w:t>
      </w:r>
    </w:p>
    <w:p w:rsidR="00683F73" w:rsidRDefault="00683F73" w:rsidP="00767829">
      <w:pPr>
        <w:rPr>
          <w:b w:val="0"/>
          <w:lang w:eastAsia="ar-SA"/>
        </w:rPr>
      </w:pPr>
    </w:p>
    <w:p w:rsidR="004F168A" w:rsidRDefault="004F168A" w:rsidP="00767829">
      <w:pPr>
        <w:rPr>
          <w:b w:val="0"/>
          <w:lang w:eastAsia="ar-SA"/>
        </w:rPr>
      </w:pPr>
    </w:p>
    <w:p w:rsidR="00683F73" w:rsidRPr="007021AA" w:rsidRDefault="00683F73" w:rsidP="00767829">
      <w:pPr>
        <w:rPr>
          <w:b w:val="0"/>
          <w:lang w:eastAsia="ar-SA"/>
        </w:rPr>
      </w:pPr>
    </w:p>
    <w:p w:rsidR="007C4CAC" w:rsidRPr="007021AA" w:rsidRDefault="00E068C7" w:rsidP="007C4CAC">
      <w:pPr>
        <w:jc w:val="center"/>
        <w:rPr>
          <w:b w:val="0"/>
          <w:lang w:eastAsia="ar-SA"/>
        </w:rPr>
      </w:pPr>
      <w:r w:rsidRPr="007021AA">
        <w:rPr>
          <w:b w:val="0"/>
          <w:lang w:eastAsia="ar-SA"/>
        </w:rPr>
        <w:t>ПОРЯДОК</w:t>
      </w:r>
    </w:p>
    <w:p w:rsidR="00312B79" w:rsidRPr="00E85151" w:rsidRDefault="008E49E8" w:rsidP="00FC23FA">
      <w:pPr>
        <w:jc w:val="center"/>
        <w:rPr>
          <w:b w:val="0"/>
          <w:lang w:eastAsia="ar-SA"/>
        </w:rPr>
      </w:pPr>
      <w:r>
        <w:rPr>
          <w:b w:val="0"/>
          <w:lang w:eastAsia="ar-SA"/>
        </w:rPr>
        <w:t>учета</w:t>
      </w:r>
      <w:r w:rsidR="00E068C7" w:rsidRPr="007021AA">
        <w:rPr>
          <w:b w:val="0"/>
        </w:rPr>
        <w:t xml:space="preserve"> бюджетных и денежных обязательств получателей средств бюджета </w:t>
      </w:r>
      <w:proofErr w:type="spellStart"/>
      <w:r w:rsidR="00C60392">
        <w:rPr>
          <w:b w:val="0"/>
          <w:lang w:eastAsia="ar-SA"/>
        </w:rPr>
        <w:t>Волочае</w:t>
      </w:r>
      <w:r w:rsidR="00C60392" w:rsidRPr="00C01DF7">
        <w:rPr>
          <w:b w:val="0"/>
          <w:lang w:eastAsia="ar-SA"/>
        </w:rPr>
        <w:t>вского</w:t>
      </w:r>
      <w:proofErr w:type="spellEnd"/>
      <w:r w:rsidR="00E4654A" w:rsidRPr="00E4654A">
        <w:rPr>
          <w:b w:val="0"/>
        </w:rPr>
        <w:t xml:space="preserve"> </w:t>
      </w:r>
      <w:r w:rsidR="00C76719">
        <w:rPr>
          <w:b w:val="0"/>
        </w:rPr>
        <w:t xml:space="preserve">сельского поселения </w:t>
      </w:r>
      <w:r w:rsidR="00602AD0">
        <w:rPr>
          <w:b w:val="0"/>
        </w:rPr>
        <w:t>Орловского района</w:t>
      </w:r>
      <w:r w:rsidR="00E85151">
        <w:rPr>
          <w:b w:val="0"/>
        </w:rPr>
        <w:t xml:space="preserve"> </w:t>
      </w:r>
      <w:r w:rsidR="00E85151" w:rsidRPr="00E85151">
        <w:rPr>
          <w:b w:val="0"/>
        </w:rPr>
        <w:t>территориальным отделом № 56 УФК по Ростовской области</w:t>
      </w:r>
    </w:p>
    <w:p w:rsidR="00E70BD6" w:rsidRPr="007021AA" w:rsidRDefault="00E70BD6" w:rsidP="00E70BD6">
      <w:pPr>
        <w:jc w:val="center"/>
        <w:rPr>
          <w:b w:val="0"/>
          <w:lang w:eastAsia="ar-SA"/>
        </w:rPr>
      </w:pPr>
    </w:p>
    <w:p w:rsidR="007C4CAC" w:rsidRPr="007021AA" w:rsidRDefault="00FC57A1" w:rsidP="00E70BD6">
      <w:pPr>
        <w:jc w:val="center"/>
        <w:rPr>
          <w:b w:val="0"/>
          <w:lang w:eastAsia="ar-SA"/>
        </w:rPr>
      </w:pPr>
      <w:r w:rsidRPr="007021AA">
        <w:rPr>
          <w:b w:val="0"/>
          <w:lang w:eastAsia="ar-SA"/>
        </w:rPr>
        <w:t>1</w:t>
      </w:r>
      <w:r w:rsidR="00470E05" w:rsidRPr="007021AA">
        <w:rPr>
          <w:b w:val="0"/>
          <w:lang w:eastAsia="ar-SA"/>
        </w:rPr>
        <w:t xml:space="preserve">. </w:t>
      </w:r>
      <w:r w:rsidR="007C4CAC" w:rsidRPr="007021AA">
        <w:rPr>
          <w:b w:val="0"/>
          <w:lang w:eastAsia="ar-SA"/>
        </w:rPr>
        <w:t>Общие положения</w:t>
      </w:r>
    </w:p>
    <w:p w:rsidR="00477400" w:rsidRPr="007021AA" w:rsidRDefault="00477400" w:rsidP="00DB7171">
      <w:pPr>
        <w:ind w:firstLine="567"/>
        <w:rPr>
          <w:b w:val="0"/>
          <w:lang w:eastAsia="ar-SA"/>
        </w:rPr>
      </w:pPr>
    </w:p>
    <w:p w:rsidR="00477400" w:rsidRPr="00301CF3" w:rsidRDefault="00102362" w:rsidP="00477400">
      <w:pPr>
        <w:ind w:firstLine="720"/>
        <w:rPr>
          <w:b w:val="0"/>
          <w:lang w:eastAsia="ar-SA"/>
        </w:rPr>
      </w:pPr>
      <w:r w:rsidRPr="00301CF3">
        <w:rPr>
          <w:b w:val="0"/>
          <w:lang w:eastAsia="ar-SA"/>
        </w:rPr>
        <w:t>1.1.</w:t>
      </w:r>
      <w:r w:rsidR="008B370C" w:rsidRPr="00301CF3">
        <w:rPr>
          <w:b w:val="0"/>
          <w:lang w:eastAsia="ar-SA"/>
        </w:rPr>
        <w:t> </w:t>
      </w:r>
      <w:r w:rsidR="00E068C7" w:rsidRPr="00301CF3">
        <w:rPr>
          <w:b w:val="0"/>
          <w:lang w:eastAsia="ar-SA"/>
        </w:rPr>
        <w:t>Порядок учета бюджетных</w:t>
      </w:r>
      <w:r w:rsidR="004E1183" w:rsidRPr="00301CF3">
        <w:rPr>
          <w:b w:val="0"/>
          <w:lang w:eastAsia="ar-SA"/>
        </w:rPr>
        <w:t xml:space="preserve"> и денежных</w:t>
      </w:r>
      <w:r w:rsidR="00E068C7" w:rsidRPr="00301CF3">
        <w:rPr>
          <w:b w:val="0"/>
          <w:lang w:eastAsia="ar-SA"/>
        </w:rPr>
        <w:t xml:space="preserve"> обязательств получателей средств бюджета </w:t>
      </w:r>
      <w:proofErr w:type="spellStart"/>
      <w:r w:rsidR="00C60392">
        <w:rPr>
          <w:b w:val="0"/>
          <w:lang w:eastAsia="ar-SA"/>
        </w:rPr>
        <w:t>Волочае</w:t>
      </w:r>
      <w:r w:rsidR="00C60392" w:rsidRPr="00C01DF7">
        <w:rPr>
          <w:b w:val="0"/>
          <w:lang w:eastAsia="ar-SA"/>
        </w:rPr>
        <w:t>вского</w:t>
      </w:r>
      <w:proofErr w:type="spellEnd"/>
      <w:r w:rsidR="00E4654A" w:rsidRPr="00E4654A">
        <w:rPr>
          <w:b w:val="0"/>
        </w:rPr>
        <w:t xml:space="preserve"> </w:t>
      </w:r>
      <w:r w:rsidR="00C76719">
        <w:rPr>
          <w:b w:val="0"/>
          <w:lang w:eastAsia="ar-SA"/>
        </w:rPr>
        <w:t xml:space="preserve">сельского поселения </w:t>
      </w:r>
      <w:r w:rsidR="00602AD0">
        <w:rPr>
          <w:b w:val="0"/>
          <w:lang w:eastAsia="ar-SA"/>
        </w:rPr>
        <w:t>Орловского района</w:t>
      </w:r>
      <w:r w:rsidR="004E1183" w:rsidRPr="00301CF3">
        <w:rPr>
          <w:b w:val="0"/>
          <w:lang w:eastAsia="ar-SA"/>
        </w:rPr>
        <w:t xml:space="preserve"> </w:t>
      </w:r>
      <w:r w:rsidR="00146CCD" w:rsidRPr="00E85151">
        <w:rPr>
          <w:b w:val="0"/>
        </w:rPr>
        <w:t>территориальным отделом № 56 УФК по Ростовской области</w:t>
      </w:r>
      <w:r w:rsidR="00146CCD" w:rsidRPr="00301CF3">
        <w:rPr>
          <w:b w:val="0"/>
          <w:lang w:eastAsia="ar-SA"/>
        </w:rPr>
        <w:t xml:space="preserve"> </w:t>
      </w:r>
      <w:r w:rsidR="004E1183" w:rsidRPr="00301CF3">
        <w:rPr>
          <w:b w:val="0"/>
          <w:lang w:eastAsia="ar-SA"/>
        </w:rPr>
        <w:t>(далее - Порядок) разработан в </w:t>
      </w:r>
      <w:r w:rsidR="00E068C7" w:rsidRPr="00301CF3">
        <w:rPr>
          <w:b w:val="0"/>
          <w:lang w:eastAsia="ar-SA"/>
        </w:rPr>
        <w:t xml:space="preserve">соответствии со </w:t>
      </w:r>
      <w:hyperlink r:id="rId8" w:history="1">
        <w:r w:rsidR="00E068C7" w:rsidRPr="00301CF3">
          <w:rPr>
            <w:b w:val="0"/>
            <w:lang w:eastAsia="ar-SA"/>
          </w:rPr>
          <w:t>статьей 219</w:t>
        </w:r>
      </w:hyperlink>
      <w:r w:rsidR="00E068C7" w:rsidRPr="00301CF3">
        <w:rPr>
          <w:b w:val="0"/>
          <w:lang w:eastAsia="ar-SA"/>
        </w:rPr>
        <w:t xml:space="preserve"> Бюджетного</w:t>
      </w:r>
      <w:r w:rsidR="004E1183" w:rsidRPr="00301CF3">
        <w:rPr>
          <w:b w:val="0"/>
          <w:lang w:eastAsia="ar-SA"/>
        </w:rPr>
        <w:t xml:space="preserve"> кодекса Российской </w:t>
      </w:r>
      <w:proofErr w:type="gramStart"/>
      <w:r w:rsidR="004E1183" w:rsidRPr="00301CF3">
        <w:rPr>
          <w:b w:val="0"/>
          <w:lang w:eastAsia="ar-SA"/>
        </w:rPr>
        <w:t>Федерации</w:t>
      </w:r>
      <w:r w:rsidR="001526EF">
        <w:rPr>
          <w:b w:val="0"/>
          <w:lang w:eastAsia="ar-SA"/>
        </w:rPr>
        <w:t xml:space="preserve"> </w:t>
      </w:r>
      <w:r w:rsidR="004E1183" w:rsidRPr="00301CF3">
        <w:rPr>
          <w:b w:val="0"/>
          <w:lang w:eastAsia="ar-SA"/>
        </w:rPr>
        <w:t>и </w:t>
      </w:r>
      <w:r w:rsidR="00E068C7" w:rsidRPr="00301CF3">
        <w:rPr>
          <w:b w:val="0"/>
          <w:lang w:eastAsia="ar-SA"/>
        </w:rPr>
        <w:t>устанавливает порядок исполнения бюджета</w:t>
      </w:r>
      <w:r w:rsidR="00C76719">
        <w:rPr>
          <w:b w:val="0"/>
          <w:lang w:eastAsia="ar-SA"/>
        </w:rPr>
        <w:t xml:space="preserve"> </w:t>
      </w:r>
      <w:proofErr w:type="spellStart"/>
      <w:r w:rsidR="00C60392">
        <w:rPr>
          <w:b w:val="0"/>
          <w:lang w:eastAsia="ar-SA"/>
        </w:rPr>
        <w:t>Волочае</w:t>
      </w:r>
      <w:r w:rsidR="00C60392" w:rsidRPr="00C01DF7">
        <w:rPr>
          <w:b w:val="0"/>
          <w:lang w:eastAsia="ar-SA"/>
        </w:rPr>
        <w:t>вского</w:t>
      </w:r>
      <w:proofErr w:type="spellEnd"/>
      <w:r w:rsidR="00E4654A" w:rsidRPr="00E4654A">
        <w:rPr>
          <w:b w:val="0"/>
        </w:rPr>
        <w:t xml:space="preserve"> </w:t>
      </w:r>
      <w:r w:rsidR="00EA5A65">
        <w:rPr>
          <w:b w:val="0"/>
          <w:lang w:eastAsia="ar-SA"/>
        </w:rPr>
        <w:t xml:space="preserve">сельского </w:t>
      </w:r>
      <w:r w:rsidR="00C76719">
        <w:rPr>
          <w:b w:val="0"/>
          <w:lang w:eastAsia="ar-SA"/>
        </w:rPr>
        <w:t xml:space="preserve">поселения </w:t>
      </w:r>
      <w:r w:rsidR="00602AD0">
        <w:rPr>
          <w:b w:val="0"/>
          <w:lang w:eastAsia="ar-SA"/>
        </w:rPr>
        <w:t>Орловского района</w:t>
      </w:r>
      <w:r w:rsidR="00C76719">
        <w:rPr>
          <w:b w:val="0"/>
          <w:lang w:eastAsia="ar-SA"/>
        </w:rPr>
        <w:t xml:space="preserve"> </w:t>
      </w:r>
      <w:r w:rsidR="001F406E" w:rsidRPr="00301CF3">
        <w:rPr>
          <w:b w:val="0"/>
          <w:lang w:eastAsia="ar-SA"/>
        </w:rPr>
        <w:t xml:space="preserve">(далее - </w:t>
      </w:r>
      <w:r w:rsidR="001F406E">
        <w:rPr>
          <w:b w:val="0"/>
          <w:lang w:eastAsia="ar-SA"/>
        </w:rPr>
        <w:t>бюджет</w:t>
      </w:r>
      <w:r w:rsidR="00C76719">
        <w:rPr>
          <w:b w:val="0"/>
          <w:lang w:eastAsia="ar-SA"/>
        </w:rPr>
        <w:t xml:space="preserve"> поселения</w:t>
      </w:r>
      <w:r w:rsidR="001F406E" w:rsidRPr="00301CF3">
        <w:rPr>
          <w:b w:val="0"/>
          <w:lang w:eastAsia="ar-SA"/>
        </w:rPr>
        <w:t>)</w:t>
      </w:r>
      <w:r w:rsidR="006664F4">
        <w:rPr>
          <w:b w:val="0"/>
          <w:lang w:eastAsia="ar-SA"/>
        </w:rPr>
        <w:t xml:space="preserve"> по расходам в </w:t>
      </w:r>
      <w:r w:rsidR="00E068C7" w:rsidRPr="00301CF3">
        <w:rPr>
          <w:b w:val="0"/>
          <w:lang w:eastAsia="ar-SA"/>
        </w:rPr>
        <w:t xml:space="preserve">части </w:t>
      </w:r>
      <w:r w:rsidR="00880D68" w:rsidRPr="00301CF3">
        <w:rPr>
          <w:b w:val="0"/>
          <w:lang w:eastAsia="ar-SA"/>
        </w:rPr>
        <w:t xml:space="preserve">постановки на учет бюджетных и денежных обязательств получателей средств бюджета </w:t>
      </w:r>
      <w:r w:rsidR="00C76719">
        <w:rPr>
          <w:b w:val="0"/>
          <w:lang w:eastAsia="ar-SA"/>
        </w:rPr>
        <w:t>поселения</w:t>
      </w:r>
      <w:r w:rsidR="00DF2C26" w:rsidRPr="00301CF3">
        <w:rPr>
          <w:b w:val="0"/>
          <w:lang w:eastAsia="ar-SA"/>
        </w:rPr>
        <w:t xml:space="preserve"> (далее соответственно - бюджетные обязательства, денежные обязательства)</w:t>
      </w:r>
      <w:r w:rsidR="00877BDB">
        <w:rPr>
          <w:b w:val="0"/>
          <w:lang w:eastAsia="ar-SA"/>
        </w:rPr>
        <w:t xml:space="preserve"> и </w:t>
      </w:r>
      <w:r w:rsidR="00880D68" w:rsidRPr="00301CF3">
        <w:rPr>
          <w:b w:val="0"/>
          <w:lang w:eastAsia="ar-SA"/>
        </w:rPr>
        <w:t>внесения</w:t>
      </w:r>
      <w:r w:rsidR="008A04FF">
        <w:rPr>
          <w:b w:val="0"/>
          <w:lang w:eastAsia="ar-SA"/>
        </w:rPr>
        <w:t xml:space="preserve"> в них изменений</w:t>
      </w:r>
      <w:r w:rsidR="00880D68" w:rsidRPr="00301CF3">
        <w:rPr>
          <w:b w:val="0"/>
          <w:lang w:eastAsia="ar-SA"/>
        </w:rPr>
        <w:t xml:space="preserve"> отделом</w:t>
      </w:r>
      <w:r w:rsidR="00C76719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880D68" w:rsidRPr="00301CF3">
        <w:rPr>
          <w:b w:val="0"/>
          <w:lang w:eastAsia="ar-SA"/>
        </w:rPr>
        <w:t xml:space="preserve"> Управления Федерального казначейства </w:t>
      </w:r>
      <w:r w:rsidR="0094025E">
        <w:rPr>
          <w:b w:val="0"/>
          <w:lang w:eastAsia="ar-SA"/>
        </w:rPr>
        <w:t>по Ростовской области (далее - О</w:t>
      </w:r>
      <w:r w:rsidR="00724E6C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</w:t>
      </w:r>
      <w:r w:rsidR="00C76719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56</w:t>
      </w:r>
      <w:r w:rsidR="0094025E">
        <w:rPr>
          <w:b w:val="0"/>
          <w:lang w:eastAsia="ar-SA"/>
        </w:rPr>
        <w:t xml:space="preserve"> УФК</w:t>
      </w:r>
      <w:r w:rsidR="00880D68" w:rsidRPr="00301CF3">
        <w:rPr>
          <w:b w:val="0"/>
          <w:lang w:eastAsia="ar-SA"/>
        </w:rPr>
        <w:t>) в целях отражения указанных операций в пределах лимитов</w:t>
      </w:r>
      <w:proofErr w:type="gramEnd"/>
      <w:r w:rsidR="00880D68" w:rsidRPr="00301CF3">
        <w:rPr>
          <w:b w:val="0"/>
          <w:lang w:eastAsia="ar-SA"/>
        </w:rPr>
        <w:t xml:space="preserve"> бюджетных обязательств на лицевых счетах пол</w:t>
      </w:r>
      <w:r w:rsidR="00CA0787">
        <w:rPr>
          <w:b w:val="0"/>
          <w:lang w:eastAsia="ar-SA"/>
        </w:rPr>
        <w:t xml:space="preserve">учателей средств бюджета </w:t>
      </w:r>
      <w:r w:rsidR="00955D47">
        <w:rPr>
          <w:b w:val="0"/>
          <w:lang w:eastAsia="ar-SA"/>
        </w:rPr>
        <w:t>поселения</w:t>
      </w:r>
      <w:r w:rsidR="00CA0787">
        <w:rPr>
          <w:b w:val="0"/>
          <w:lang w:eastAsia="ar-SA"/>
        </w:rPr>
        <w:t>.</w:t>
      </w:r>
    </w:p>
    <w:p w:rsidR="00693691" w:rsidRPr="00301CF3" w:rsidRDefault="00693691" w:rsidP="00DF2C26">
      <w:pPr>
        <w:ind w:firstLine="709"/>
        <w:rPr>
          <w:b w:val="0"/>
          <w:lang w:eastAsia="ar-SA"/>
        </w:rPr>
      </w:pPr>
      <w:proofErr w:type="gramStart"/>
      <w:r w:rsidRPr="00693691">
        <w:rPr>
          <w:b w:val="0"/>
          <w:lang w:eastAsia="ar-SA"/>
        </w:rPr>
        <w:t xml:space="preserve">Для ведения учета бюджетных и денежных обязательств </w:t>
      </w:r>
      <w:r w:rsidR="00602AD0">
        <w:rPr>
          <w:b w:val="0"/>
          <w:lang w:eastAsia="ar-SA"/>
        </w:rPr>
        <w:t>Администраци</w:t>
      </w:r>
      <w:r w:rsidR="00C76719">
        <w:rPr>
          <w:b w:val="0"/>
          <w:lang w:eastAsia="ar-SA"/>
        </w:rPr>
        <w:t xml:space="preserve">я </w:t>
      </w:r>
      <w:proofErr w:type="spellStart"/>
      <w:r w:rsidR="00C60392">
        <w:rPr>
          <w:b w:val="0"/>
          <w:lang w:eastAsia="ar-SA"/>
        </w:rPr>
        <w:t>Волочае</w:t>
      </w:r>
      <w:r w:rsidR="00C60392" w:rsidRPr="00C01DF7">
        <w:rPr>
          <w:b w:val="0"/>
          <w:lang w:eastAsia="ar-SA"/>
        </w:rPr>
        <w:t>вского</w:t>
      </w:r>
      <w:proofErr w:type="spellEnd"/>
      <w:r w:rsidR="00E4654A" w:rsidRPr="00E4654A">
        <w:rPr>
          <w:b w:val="0"/>
        </w:rPr>
        <w:t xml:space="preserve"> </w:t>
      </w:r>
      <w:r w:rsidR="00C76719">
        <w:rPr>
          <w:b w:val="0"/>
          <w:lang w:eastAsia="ar-SA"/>
        </w:rPr>
        <w:t>сельского поселения</w:t>
      </w:r>
      <w:r w:rsidR="001526EF">
        <w:rPr>
          <w:b w:val="0"/>
          <w:lang w:eastAsia="ar-SA"/>
        </w:rPr>
        <w:t xml:space="preserve"> (далее – Администрация)</w:t>
      </w:r>
      <w:r w:rsidRPr="00693691">
        <w:rPr>
          <w:b w:val="0"/>
          <w:lang w:eastAsia="ar-SA"/>
        </w:rPr>
        <w:t xml:space="preserve"> направляет в </w:t>
      </w:r>
      <w:r w:rsidR="0094025E">
        <w:rPr>
          <w:b w:val="0"/>
          <w:lang w:eastAsia="ar-SA"/>
        </w:rPr>
        <w:t>О</w:t>
      </w:r>
      <w:r w:rsidR="00724E6C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</w:t>
      </w:r>
      <w:r w:rsidR="00C76719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56</w:t>
      </w:r>
      <w:r w:rsidR="0094025E">
        <w:rPr>
          <w:b w:val="0"/>
          <w:lang w:eastAsia="ar-SA"/>
        </w:rPr>
        <w:t xml:space="preserve"> УФК</w:t>
      </w:r>
      <w:r w:rsidRPr="00693691">
        <w:rPr>
          <w:b w:val="0"/>
          <w:lang w:eastAsia="ar-SA"/>
        </w:rPr>
        <w:t xml:space="preserve"> утвержденные л</w:t>
      </w:r>
      <w:r w:rsidR="006664F4">
        <w:rPr>
          <w:b w:val="0"/>
          <w:lang w:eastAsia="ar-SA"/>
        </w:rPr>
        <w:t>имиты бюджетных обязательств на </w:t>
      </w:r>
      <w:r w:rsidRPr="00693691">
        <w:rPr>
          <w:b w:val="0"/>
          <w:lang w:eastAsia="ar-SA"/>
        </w:rPr>
        <w:t>текущий финансовый год и на плановый период</w:t>
      </w:r>
      <w:r w:rsidR="00C76719">
        <w:rPr>
          <w:b w:val="0"/>
          <w:lang w:eastAsia="ar-SA"/>
        </w:rPr>
        <w:t xml:space="preserve"> </w:t>
      </w:r>
      <w:r w:rsidR="00474FF7">
        <w:rPr>
          <w:b w:val="0"/>
          <w:lang w:eastAsia="ar-SA"/>
        </w:rPr>
        <w:t xml:space="preserve">согласно </w:t>
      </w:r>
      <w:r w:rsidR="007021AA">
        <w:rPr>
          <w:b w:val="0"/>
          <w:lang w:eastAsia="ar-SA"/>
        </w:rPr>
        <w:t>Порядку</w:t>
      </w:r>
      <w:r w:rsidRPr="00693691">
        <w:rPr>
          <w:b w:val="0"/>
          <w:lang w:eastAsia="ar-SA"/>
        </w:rPr>
        <w:t xml:space="preserve"> исполнения бюджета </w:t>
      </w:r>
      <w:r w:rsidR="00C76719">
        <w:rPr>
          <w:b w:val="0"/>
          <w:lang w:eastAsia="ar-SA"/>
        </w:rPr>
        <w:t>поселения</w:t>
      </w:r>
      <w:r w:rsidRPr="00693691">
        <w:rPr>
          <w:b w:val="0"/>
          <w:lang w:eastAsia="ar-SA"/>
        </w:rPr>
        <w:t xml:space="preserve"> по расходам, источникам внутреннего </w:t>
      </w:r>
      <w:r w:rsidR="00C76719">
        <w:rPr>
          <w:b w:val="0"/>
          <w:lang w:eastAsia="ar-SA"/>
        </w:rPr>
        <w:t xml:space="preserve">финансирования дефицита бюджета поселения </w:t>
      </w:r>
      <w:r w:rsidRPr="00693691">
        <w:rPr>
          <w:b w:val="0"/>
          <w:lang w:eastAsia="ar-SA"/>
        </w:rPr>
        <w:t>и санкционированию оплаты денежных обязательств (в том числе за счет источников финансирования дефицита бюджета</w:t>
      </w:r>
      <w:r w:rsidR="00C76719">
        <w:rPr>
          <w:b w:val="0"/>
          <w:lang w:eastAsia="ar-SA"/>
        </w:rPr>
        <w:t xml:space="preserve"> поселения)</w:t>
      </w:r>
      <w:r w:rsidR="00474FF7">
        <w:rPr>
          <w:b w:val="0"/>
          <w:lang w:eastAsia="ar-SA"/>
        </w:rPr>
        <w:t>, утвер</w:t>
      </w:r>
      <w:r w:rsidR="000B2B94">
        <w:rPr>
          <w:b w:val="0"/>
          <w:lang w:eastAsia="ar-SA"/>
        </w:rPr>
        <w:t>жденно</w:t>
      </w:r>
      <w:r w:rsidR="007021AA">
        <w:rPr>
          <w:b w:val="0"/>
          <w:lang w:eastAsia="ar-SA"/>
        </w:rPr>
        <w:t>му</w:t>
      </w:r>
      <w:r w:rsidR="00C76719">
        <w:rPr>
          <w:b w:val="0"/>
          <w:lang w:eastAsia="ar-SA"/>
        </w:rPr>
        <w:t xml:space="preserve"> распоряжением</w:t>
      </w:r>
      <w:proofErr w:type="gramEnd"/>
      <w:r w:rsidR="00C76719">
        <w:rPr>
          <w:b w:val="0"/>
          <w:lang w:eastAsia="ar-SA"/>
        </w:rPr>
        <w:t xml:space="preserve"> </w:t>
      </w:r>
      <w:r w:rsidR="00602AD0">
        <w:rPr>
          <w:b w:val="0"/>
          <w:lang w:eastAsia="ar-SA"/>
        </w:rPr>
        <w:t xml:space="preserve">Администрации </w:t>
      </w:r>
      <w:r w:rsidR="000B2B94">
        <w:rPr>
          <w:b w:val="0"/>
          <w:lang w:eastAsia="ar-SA"/>
        </w:rPr>
        <w:t xml:space="preserve">(далее </w:t>
      </w:r>
      <w:r w:rsidR="005A5EB3">
        <w:rPr>
          <w:b w:val="0"/>
          <w:lang w:eastAsia="ar-SA"/>
        </w:rPr>
        <w:t>-</w:t>
      </w:r>
      <w:r w:rsidR="000B2B94">
        <w:rPr>
          <w:b w:val="0"/>
          <w:lang w:eastAsia="ar-SA"/>
        </w:rPr>
        <w:t xml:space="preserve"> Порядок санкционирования).</w:t>
      </w:r>
    </w:p>
    <w:p w:rsidR="0036389F" w:rsidRDefault="008B370C" w:rsidP="0036389F">
      <w:pPr>
        <w:ind w:firstLine="709"/>
        <w:rPr>
          <w:b w:val="0"/>
          <w:lang w:eastAsia="ar-SA"/>
        </w:rPr>
      </w:pPr>
      <w:r w:rsidRPr="00301CF3">
        <w:rPr>
          <w:b w:val="0"/>
          <w:lang w:eastAsia="ar-SA"/>
        </w:rPr>
        <w:t>1.2. </w:t>
      </w:r>
      <w:r w:rsidR="0036389F" w:rsidRPr="00301CF3">
        <w:rPr>
          <w:b w:val="0"/>
          <w:lang w:eastAsia="ar-SA"/>
        </w:rPr>
        <w:t xml:space="preserve">Постановка на учет бюджетных обязательств осуществляется </w:t>
      </w:r>
      <w:r w:rsidR="00CA0787">
        <w:rPr>
          <w:b w:val="0"/>
          <w:lang w:eastAsia="ar-SA"/>
        </w:rPr>
        <w:t>на основании С</w:t>
      </w:r>
      <w:r w:rsidR="00B11909" w:rsidRPr="00301CF3">
        <w:rPr>
          <w:b w:val="0"/>
          <w:lang w:eastAsia="ar-SA"/>
        </w:rPr>
        <w:t xml:space="preserve">ведений </w:t>
      </w:r>
      <w:r w:rsidR="004F70F7">
        <w:rPr>
          <w:b w:val="0"/>
          <w:lang w:eastAsia="ar-SA"/>
        </w:rPr>
        <w:t>о бюджетном обязательстве</w:t>
      </w:r>
      <w:r w:rsidR="00E54A99">
        <w:rPr>
          <w:b w:val="0"/>
          <w:lang w:eastAsia="ar-SA"/>
        </w:rPr>
        <w:t>, ре</w:t>
      </w:r>
      <w:r w:rsidR="0033575B">
        <w:rPr>
          <w:b w:val="0"/>
          <w:lang w:eastAsia="ar-SA"/>
        </w:rPr>
        <w:t>квизиты которых установлены в </w:t>
      </w:r>
      <w:r w:rsidR="00E54A99">
        <w:rPr>
          <w:b w:val="0"/>
          <w:lang w:eastAsia="ar-SA"/>
        </w:rPr>
        <w:t>приложени</w:t>
      </w:r>
      <w:r w:rsidR="001526EF">
        <w:rPr>
          <w:b w:val="0"/>
          <w:lang w:eastAsia="ar-SA"/>
        </w:rPr>
        <w:t>и</w:t>
      </w:r>
      <w:r w:rsidR="00F7424A">
        <w:rPr>
          <w:b w:val="0"/>
          <w:lang w:eastAsia="ar-SA"/>
        </w:rPr>
        <w:t xml:space="preserve"> </w:t>
      </w:r>
      <w:hyperlink r:id="rId9" w:history="1">
        <w:r w:rsidR="00B11909" w:rsidRPr="00301CF3">
          <w:rPr>
            <w:b w:val="0"/>
            <w:lang w:eastAsia="ar-SA"/>
          </w:rPr>
          <w:t>№</w:t>
        </w:r>
        <w:r w:rsidR="00F7424A">
          <w:rPr>
            <w:b w:val="0"/>
            <w:lang w:eastAsia="ar-SA"/>
          </w:rPr>
          <w:t xml:space="preserve"> </w:t>
        </w:r>
        <w:r w:rsidR="0036389F" w:rsidRPr="00301CF3">
          <w:rPr>
            <w:b w:val="0"/>
            <w:lang w:eastAsia="ar-SA"/>
          </w:rPr>
          <w:t>1</w:t>
        </w:r>
      </w:hyperlink>
      <w:r w:rsidR="0036389F" w:rsidRPr="00301CF3">
        <w:rPr>
          <w:b w:val="0"/>
          <w:lang w:eastAsia="ar-SA"/>
        </w:rPr>
        <w:t xml:space="preserve"> к </w:t>
      </w:r>
      <w:r w:rsidR="00F7424A">
        <w:rPr>
          <w:b w:val="0"/>
          <w:lang w:eastAsia="ar-SA"/>
        </w:rPr>
        <w:t xml:space="preserve">настоящему </w:t>
      </w:r>
      <w:r w:rsidR="0090778D">
        <w:rPr>
          <w:b w:val="0"/>
          <w:lang w:eastAsia="ar-SA"/>
        </w:rPr>
        <w:t>Порядку</w:t>
      </w:r>
      <w:r w:rsidR="00F7424A">
        <w:rPr>
          <w:b w:val="0"/>
          <w:lang w:eastAsia="ar-SA"/>
        </w:rPr>
        <w:t>.</w:t>
      </w:r>
      <w:r w:rsidR="00B11909" w:rsidRPr="00301CF3">
        <w:rPr>
          <w:b w:val="0"/>
          <w:lang w:eastAsia="ar-SA"/>
        </w:rPr>
        <w:t xml:space="preserve"> </w:t>
      </w:r>
    </w:p>
    <w:p w:rsidR="00356F2A" w:rsidRPr="0035462F" w:rsidRDefault="00356F2A" w:rsidP="00356F2A">
      <w:pPr>
        <w:ind w:firstLine="709"/>
        <w:rPr>
          <w:b w:val="0"/>
          <w:lang w:eastAsia="ar-SA"/>
        </w:rPr>
      </w:pPr>
      <w:r w:rsidRPr="0035462F">
        <w:rPr>
          <w:b w:val="0"/>
          <w:lang w:eastAsia="ar-SA"/>
        </w:rPr>
        <w:t xml:space="preserve">Неисполненные бюджетные и денежные обязательства по состоянию на начало </w:t>
      </w:r>
      <w:r w:rsidR="001526EF">
        <w:rPr>
          <w:b w:val="0"/>
          <w:lang w:eastAsia="ar-SA"/>
        </w:rPr>
        <w:t>2022</w:t>
      </w:r>
      <w:r w:rsidRPr="0035462F">
        <w:rPr>
          <w:b w:val="0"/>
          <w:lang w:eastAsia="ar-SA"/>
        </w:rPr>
        <w:t xml:space="preserve"> года (остатки бюджетных и остатки денежных обязательств на 01.01.2022) принимаются в следующем порядке:</w:t>
      </w:r>
    </w:p>
    <w:p w:rsidR="00356F2A" w:rsidRPr="0035462F" w:rsidRDefault="00356F2A" w:rsidP="00356F2A">
      <w:pPr>
        <w:ind w:firstLine="709"/>
        <w:rPr>
          <w:b w:val="0"/>
          <w:lang w:eastAsia="ar-SA"/>
        </w:rPr>
      </w:pPr>
      <w:r w:rsidRPr="0035462F">
        <w:rPr>
          <w:b w:val="0"/>
          <w:lang w:eastAsia="ar-SA"/>
        </w:rPr>
        <w:t xml:space="preserve">бюджетное и денежное обязательство формируется Отделом № 56 УФК в момент предоставления получателем средств местного бюджета документов об </w:t>
      </w:r>
      <w:r w:rsidRPr="0035462F">
        <w:rPr>
          <w:b w:val="0"/>
          <w:lang w:eastAsia="ar-SA"/>
        </w:rPr>
        <w:lastRenderedPageBreak/>
        <w:t>оплате, с вложением копий документов – оснований, подтверждающих  возникновение бюджетных и денежных обязательств.</w:t>
      </w:r>
    </w:p>
    <w:p w:rsidR="00D04AA9" w:rsidRPr="00301CF3" w:rsidRDefault="00D04AA9" w:rsidP="00D04AA9">
      <w:pPr>
        <w:ind w:firstLine="709"/>
        <w:rPr>
          <w:b w:val="0"/>
        </w:rPr>
      </w:pPr>
      <w:r w:rsidRPr="00301CF3">
        <w:rPr>
          <w:b w:val="0"/>
          <w:lang w:eastAsia="ar-SA"/>
        </w:rPr>
        <w:t>1.3. </w:t>
      </w:r>
      <w:proofErr w:type="gramStart"/>
      <w:r w:rsidRPr="00301CF3">
        <w:rPr>
          <w:b w:val="0"/>
        </w:rPr>
        <w:t xml:space="preserve">Сведения о бюджетном обязательстве </w:t>
      </w:r>
      <w:r w:rsidRPr="00301CF3">
        <w:rPr>
          <w:b w:val="0"/>
          <w:lang w:eastAsia="ar-SA"/>
        </w:rPr>
        <w:t xml:space="preserve">формируются </w:t>
      </w:r>
      <w:r>
        <w:rPr>
          <w:b w:val="0"/>
          <w:lang w:eastAsia="ar-SA"/>
        </w:rPr>
        <w:t xml:space="preserve">в форме электронного документооборота </w:t>
      </w:r>
      <w:r w:rsidRPr="00A96790">
        <w:rPr>
          <w:b w:val="0"/>
          <w:lang w:eastAsia="ar-SA"/>
        </w:rPr>
        <w:t>в информационных системах</w:t>
      </w:r>
      <w:r>
        <w:rPr>
          <w:b w:val="0"/>
          <w:lang w:eastAsia="ar-SA"/>
        </w:rPr>
        <w:t xml:space="preserve"> </w:t>
      </w:r>
      <w:r w:rsidR="00EA5A65">
        <w:rPr>
          <w:b w:val="0"/>
          <w:lang w:eastAsia="ar-SA"/>
        </w:rPr>
        <w:t>Администрации</w:t>
      </w:r>
      <w:r>
        <w:rPr>
          <w:b w:val="0"/>
          <w:lang w:eastAsia="ar-SA"/>
        </w:rPr>
        <w:t xml:space="preserve"> и федерального казначейства</w:t>
      </w:r>
      <w:r w:rsidRPr="00A96790">
        <w:rPr>
          <w:b w:val="0"/>
          <w:lang w:eastAsia="ar-SA"/>
        </w:rPr>
        <w:t xml:space="preserve"> (далее - информационная система)</w:t>
      </w:r>
      <w:r>
        <w:rPr>
          <w:b w:val="0"/>
          <w:lang w:eastAsia="ar-SA"/>
        </w:rPr>
        <w:t xml:space="preserve"> </w:t>
      </w:r>
      <w:r w:rsidRPr="00301CF3">
        <w:rPr>
          <w:b w:val="0"/>
        </w:rPr>
        <w:t>и подписываются усиленной квалифицированной электронной подписью (далее - электронная подпись) руководителя или иного лица, уполномоченного</w:t>
      </w:r>
      <w:r>
        <w:rPr>
          <w:b w:val="0"/>
        </w:rPr>
        <w:t xml:space="preserve"> действовать в </w:t>
      </w:r>
      <w:r w:rsidRPr="00301CF3">
        <w:rPr>
          <w:b w:val="0"/>
        </w:rPr>
        <w:t xml:space="preserve">установленном законодательством Российской Федерации порядке (далее - уполномоченное лицо) от имени </w:t>
      </w:r>
      <w:r w:rsidRPr="00301CF3">
        <w:rPr>
          <w:b w:val="0"/>
          <w:lang w:eastAsia="ar-SA"/>
        </w:rPr>
        <w:t xml:space="preserve">получателя средств бюджета </w:t>
      </w:r>
      <w:r w:rsidR="001D1589">
        <w:rPr>
          <w:b w:val="0"/>
          <w:lang w:eastAsia="ar-SA"/>
        </w:rPr>
        <w:t>поселения</w:t>
      </w:r>
      <w:r w:rsidRPr="00301CF3">
        <w:rPr>
          <w:b w:val="0"/>
        </w:rPr>
        <w:t>.</w:t>
      </w:r>
      <w:proofErr w:type="gramEnd"/>
    </w:p>
    <w:p w:rsidR="00D04AA9" w:rsidRPr="007B217D" w:rsidRDefault="00D04AA9" w:rsidP="00D04AA9">
      <w:pPr>
        <w:ind w:firstLine="709"/>
        <w:rPr>
          <w:b w:val="0"/>
          <w:color w:val="000000" w:themeColor="text1"/>
        </w:rPr>
      </w:pPr>
      <w:r w:rsidRPr="00301CF3">
        <w:rPr>
          <w:b w:val="0"/>
        </w:rPr>
        <w:t xml:space="preserve">Сведения о бюджетном обязательстве формируются получателем средств </w:t>
      </w:r>
      <w:r w:rsidRPr="00301CF3">
        <w:rPr>
          <w:b w:val="0"/>
          <w:lang w:eastAsia="ar-SA"/>
        </w:rPr>
        <w:t xml:space="preserve">бюджета </w:t>
      </w:r>
      <w:r w:rsidR="0035462F">
        <w:rPr>
          <w:b w:val="0"/>
          <w:lang w:eastAsia="ar-SA"/>
        </w:rPr>
        <w:t>поселения (далее – ПБС)</w:t>
      </w:r>
      <w:r w:rsidRPr="00301CF3">
        <w:rPr>
          <w:b w:val="0"/>
          <w:lang w:eastAsia="ar-SA"/>
        </w:rPr>
        <w:t xml:space="preserve"> </w:t>
      </w:r>
      <w:r>
        <w:rPr>
          <w:b w:val="0"/>
          <w:lang w:eastAsia="ar-SA"/>
        </w:rPr>
        <w:t xml:space="preserve">и ОТДЕЛОМ №56 УФК </w:t>
      </w:r>
      <w:r>
        <w:rPr>
          <w:b w:val="0"/>
        </w:rPr>
        <w:t>с </w:t>
      </w:r>
      <w:r w:rsidRPr="00301CF3">
        <w:rPr>
          <w:b w:val="0"/>
        </w:rPr>
        <w:t xml:space="preserve">учетом положений </w:t>
      </w:r>
      <w:hyperlink r:id="rId10" w:history="1">
        <w:r w:rsidRPr="007B217D">
          <w:rPr>
            <w:b w:val="0"/>
            <w:color w:val="000000" w:themeColor="text1"/>
          </w:rPr>
          <w:t>пункта 2</w:t>
        </w:r>
      </w:hyperlink>
      <w:r w:rsidRPr="007B217D">
        <w:rPr>
          <w:b w:val="0"/>
          <w:color w:val="000000" w:themeColor="text1"/>
        </w:rPr>
        <w:t xml:space="preserve"> Порядка.</w:t>
      </w:r>
    </w:p>
    <w:p w:rsidR="00D04AA9" w:rsidRPr="00301CF3" w:rsidRDefault="00D04AA9" w:rsidP="00D04AA9">
      <w:pPr>
        <w:ind w:firstLine="709"/>
        <w:rPr>
          <w:b w:val="0"/>
        </w:rPr>
      </w:pPr>
      <w:r w:rsidRPr="007B217D">
        <w:rPr>
          <w:b w:val="0"/>
          <w:color w:val="000000" w:themeColor="text1"/>
          <w:lang w:eastAsia="ar-SA"/>
        </w:rPr>
        <w:t>1.4. Лица, имеющие право действовать от имени ПБС в соответс</w:t>
      </w:r>
      <w:r w:rsidRPr="00D91CE2">
        <w:rPr>
          <w:b w:val="0"/>
          <w:lang w:eastAsia="ar-SA"/>
        </w:rPr>
        <w:t>твии с настоящим Порядком, несут персональную ответственность за формирование Сведений о бюджетном обязательстве, за их полноту и достоверность, а также за соблюдение установленных настоящим Порядком сроков их представления.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  <w:lang w:eastAsia="ar-SA"/>
        </w:rPr>
        <w:t>1.5. </w:t>
      </w:r>
      <w:r w:rsidRPr="00301CF3">
        <w:rPr>
          <w:b w:val="0"/>
        </w:rPr>
        <w:t>Сведения о бюджетном обязательстве и денежн</w:t>
      </w:r>
      <w:r w:rsidR="0090778D">
        <w:rPr>
          <w:b w:val="0"/>
        </w:rPr>
        <w:t>ые</w:t>
      </w:r>
      <w:r w:rsidRPr="00301CF3">
        <w:rPr>
          <w:b w:val="0"/>
        </w:rPr>
        <w:t xml:space="preserve"> обязательств</w:t>
      </w:r>
      <w:r w:rsidR="001D1589">
        <w:rPr>
          <w:b w:val="0"/>
        </w:rPr>
        <w:t>а</w:t>
      </w:r>
      <w:r w:rsidRPr="00301CF3">
        <w:rPr>
          <w:b w:val="0"/>
        </w:rPr>
        <w:t xml:space="preserve"> формируются на основании документов, предусмотренных в </w:t>
      </w:r>
      <w:hyperlink r:id="rId11" w:history="1">
        <w:r w:rsidRPr="00301CF3">
          <w:rPr>
            <w:b w:val="0"/>
          </w:rPr>
          <w:t>графах 2</w:t>
        </w:r>
      </w:hyperlink>
      <w:r w:rsidRPr="00301CF3">
        <w:rPr>
          <w:b w:val="0"/>
        </w:rPr>
        <w:t xml:space="preserve"> и </w:t>
      </w:r>
      <w:hyperlink r:id="rId12" w:history="1">
        <w:r w:rsidRPr="00301CF3">
          <w:rPr>
            <w:b w:val="0"/>
          </w:rPr>
          <w:t>3</w:t>
        </w:r>
      </w:hyperlink>
      <w:r w:rsidRPr="00301CF3">
        <w:rPr>
          <w:b w:val="0"/>
        </w:rPr>
        <w:t xml:space="preserve"> Перечня документов, на основании которых возникают бюджетные обязательства, и документов, подтверждающих возникновение денежных обязательств, согласно приложению №</w:t>
      </w:r>
      <w:r w:rsidR="00D04AA9">
        <w:rPr>
          <w:b w:val="0"/>
        </w:rPr>
        <w:t xml:space="preserve"> 2</w:t>
      </w:r>
      <w:r w:rsidRPr="00301CF3">
        <w:rPr>
          <w:b w:val="0"/>
        </w:rPr>
        <w:t xml:space="preserve"> к </w:t>
      </w:r>
      <w:r w:rsidR="00EB500F">
        <w:rPr>
          <w:b w:val="0"/>
        </w:rPr>
        <w:t xml:space="preserve">настоящему </w:t>
      </w:r>
      <w:r w:rsidRPr="00301CF3">
        <w:rPr>
          <w:b w:val="0"/>
        </w:rPr>
        <w:t xml:space="preserve">Порядку (далее соответственно </w:t>
      </w:r>
      <w:r w:rsidR="001D1589">
        <w:rPr>
          <w:b w:val="0"/>
        </w:rPr>
        <w:t>–</w:t>
      </w:r>
      <w:r w:rsidRPr="00301CF3">
        <w:rPr>
          <w:b w:val="0"/>
        </w:rPr>
        <w:t xml:space="preserve"> Перечень</w:t>
      </w:r>
      <w:r w:rsidR="001D1589">
        <w:rPr>
          <w:b w:val="0"/>
        </w:rPr>
        <w:t>)</w:t>
      </w:r>
      <w:r w:rsidRPr="00301CF3">
        <w:rPr>
          <w:b w:val="0"/>
        </w:rPr>
        <w:t>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</w:rPr>
        <w:t>Информация, содержащаяся в Сведен</w:t>
      </w:r>
      <w:r w:rsidR="008D33B0">
        <w:rPr>
          <w:b w:val="0"/>
        </w:rPr>
        <w:t>иях о бюджетном обязательстве</w:t>
      </w:r>
      <w:r w:rsidRPr="00301CF3">
        <w:rPr>
          <w:b w:val="0"/>
        </w:rPr>
        <w:t>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 w:rsidR="007718ED" w:rsidRPr="00301CF3" w:rsidRDefault="00D04AA9" w:rsidP="007718ED">
      <w:pPr>
        <w:ind w:firstLine="709"/>
        <w:rPr>
          <w:b w:val="0"/>
        </w:rPr>
      </w:pPr>
      <w:r w:rsidRPr="00301CF3">
        <w:rPr>
          <w:b w:val="0"/>
          <w:lang w:eastAsia="ar-SA"/>
        </w:rPr>
        <w:t>1.6. </w:t>
      </w:r>
      <w:proofErr w:type="gramStart"/>
      <w:r>
        <w:rPr>
          <w:b w:val="0"/>
          <w:lang w:eastAsia="ar-SA"/>
        </w:rPr>
        <w:t xml:space="preserve">Сведения о бюджетном обязательстве, возникающем на основании </w:t>
      </w:r>
      <w:r w:rsidRPr="00301CF3">
        <w:rPr>
          <w:b w:val="0"/>
        </w:rPr>
        <w:t>документ</w:t>
      </w:r>
      <w:r>
        <w:rPr>
          <w:b w:val="0"/>
        </w:rPr>
        <w:t>ов</w:t>
      </w:r>
      <w:r w:rsidRPr="00301CF3">
        <w:rPr>
          <w:b w:val="0"/>
        </w:rPr>
        <w:t>-основани</w:t>
      </w:r>
      <w:r>
        <w:rPr>
          <w:b w:val="0"/>
        </w:rPr>
        <w:t>й</w:t>
      </w:r>
      <w:r w:rsidRPr="00301CF3">
        <w:rPr>
          <w:b w:val="0"/>
        </w:rPr>
        <w:t xml:space="preserve"> (документ</w:t>
      </w:r>
      <w:r>
        <w:rPr>
          <w:b w:val="0"/>
        </w:rPr>
        <w:t>ов</w:t>
      </w:r>
      <w:r w:rsidRPr="00301CF3">
        <w:rPr>
          <w:b w:val="0"/>
        </w:rPr>
        <w:t>, подтверждающего возникновение денежного обязательства)</w:t>
      </w:r>
      <w:r>
        <w:rPr>
          <w:b w:val="0"/>
        </w:rPr>
        <w:t xml:space="preserve">, предусмотренных пунктами 1-2 Перечня направляются </w:t>
      </w:r>
      <w:r w:rsidRPr="00301CF3">
        <w:rPr>
          <w:b w:val="0"/>
        </w:rPr>
        <w:t xml:space="preserve">в </w:t>
      </w:r>
      <w:r>
        <w:rPr>
          <w:b w:val="0"/>
          <w:lang w:eastAsia="ar-SA"/>
        </w:rPr>
        <w:t>ОТДЕЛ №56 УФК</w:t>
      </w:r>
      <w:r w:rsidRPr="00301CF3">
        <w:rPr>
          <w:b w:val="0"/>
        </w:rPr>
        <w:t xml:space="preserve"> </w:t>
      </w:r>
      <w:r>
        <w:rPr>
          <w:b w:val="0"/>
        </w:rPr>
        <w:t>с </w:t>
      </w:r>
      <w:r w:rsidRPr="00301CF3">
        <w:rPr>
          <w:b w:val="0"/>
        </w:rPr>
        <w:t>приложением копии документа-основания (копии документа, подтверждающего возникновение денежного обязательства), в форме электронной копии указанного документа на бумажном носителе, созданной посредством его сканирования, или копии электронного документа, подтвержденной электронной подписью лица</w:t>
      </w:r>
      <w:r>
        <w:rPr>
          <w:b w:val="0"/>
        </w:rPr>
        <w:t>, имеющего право действовать от </w:t>
      </w:r>
      <w:r w:rsidRPr="00301CF3">
        <w:rPr>
          <w:b w:val="0"/>
        </w:rPr>
        <w:t>имени получателя средств</w:t>
      </w:r>
      <w:proofErr w:type="gramEnd"/>
      <w:r w:rsidRPr="00301CF3">
        <w:rPr>
          <w:b w:val="0"/>
        </w:rPr>
        <w:t xml:space="preserve"> </w:t>
      </w:r>
      <w:r w:rsidRPr="00301CF3">
        <w:rPr>
          <w:b w:val="0"/>
          <w:lang w:eastAsia="ar-SA"/>
        </w:rPr>
        <w:t xml:space="preserve">бюджета </w:t>
      </w:r>
      <w:r w:rsidR="008C7147">
        <w:rPr>
          <w:b w:val="0"/>
          <w:lang w:eastAsia="ar-SA"/>
        </w:rPr>
        <w:t>поселения</w:t>
      </w:r>
      <w:r w:rsidRPr="00301CF3">
        <w:rPr>
          <w:b w:val="0"/>
        </w:rPr>
        <w:t>.</w:t>
      </w:r>
    </w:p>
    <w:p w:rsidR="009B04E0" w:rsidRDefault="009B04E0" w:rsidP="009B04E0">
      <w:pPr>
        <w:ind w:firstLine="709"/>
        <w:rPr>
          <w:b w:val="0"/>
        </w:rPr>
      </w:pPr>
      <w:r w:rsidRPr="00301CF3">
        <w:rPr>
          <w:b w:val="0"/>
          <w:lang w:eastAsia="ar-SA"/>
        </w:rPr>
        <w:t>1.7. </w:t>
      </w:r>
      <w:r w:rsidRPr="00301CF3">
        <w:rPr>
          <w:b w:val="0"/>
        </w:rPr>
        <w:t>При формировании Сведений о бюдже</w:t>
      </w:r>
      <w:r w:rsidR="001F70A9">
        <w:rPr>
          <w:b w:val="0"/>
        </w:rPr>
        <w:t xml:space="preserve">тном обязательстве </w:t>
      </w:r>
      <w:r w:rsidRPr="00301CF3">
        <w:rPr>
          <w:b w:val="0"/>
        </w:rPr>
        <w:t>применяются справочники, реестры и классификаторы, используемые в информаци</w:t>
      </w:r>
      <w:r w:rsidR="006664F4">
        <w:rPr>
          <w:b w:val="0"/>
        </w:rPr>
        <w:t>онной системе, в соответствии с </w:t>
      </w:r>
      <w:r w:rsidR="00800FFE">
        <w:rPr>
          <w:b w:val="0"/>
        </w:rPr>
        <w:t xml:space="preserve">настоящим </w:t>
      </w:r>
      <w:r w:rsidRPr="00301CF3">
        <w:rPr>
          <w:b w:val="0"/>
        </w:rPr>
        <w:t>Порядком.</w:t>
      </w:r>
    </w:p>
    <w:p w:rsidR="004F168A" w:rsidRDefault="004F168A" w:rsidP="00470E05">
      <w:pPr>
        <w:ind w:firstLine="567"/>
        <w:jc w:val="center"/>
        <w:rPr>
          <w:lang w:eastAsia="ar-SA"/>
        </w:rPr>
      </w:pPr>
    </w:p>
    <w:p w:rsidR="00C3448A" w:rsidRPr="000F6962" w:rsidRDefault="00FC57A1" w:rsidP="007B7094">
      <w:pPr>
        <w:jc w:val="center"/>
        <w:rPr>
          <w:b w:val="0"/>
        </w:rPr>
      </w:pPr>
      <w:r w:rsidRPr="000F6962">
        <w:rPr>
          <w:b w:val="0"/>
        </w:rPr>
        <w:t>2</w:t>
      </w:r>
      <w:r w:rsidR="00470E05" w:rsidRPr="000F6962">
        <w:rPr>
          <w:b w:val="0"/>
        </w:rPr>
        <w:t xml:space="preserve">. </w:t>
      </w:r>
      <w:r w:rsidR="009B04E0" w:rsidRPr="000F6962">
        <w:rPr>
          <w:b w:val="0"/>
        </w:rPr>
        <w:t xml:space="preserve">Постановка на учет бюджетных обязательств </w:t>
      </w:r>
    </w:p>
    <w:p w:rsidR="00470E05" w:rsidRPr="000F6962" w:rsidRDefault="009B04E0" w:rsidP="007B7094">
      <w:pPr>
        <w:jc w:val="center"/>
        <w:rPr>
          <w:b w:val="0"/>
        </w:rPr>
      </w:pPr>
      <w:r w:rsidRPr="000F6962">
        <w:rPr>
          <w:b w:val="0"/>
        </w:rPr>
        <w:t>и внесение в них изменений</w:t>
      </w:r>
    </w:p>
    <w:p w:rsidR="000D7642" w:rsidRPr="000F6962" w:rsidRDefault="000D7642" w:rsidP="000D7642">
      <w:pPr>
        <w:rPr>
          <w:b w:val="0"/>
        </w:rPr>
      </w:pPr>
    </w:p>
    <w:p w:rsidR="00D72CBC" w:rsidRPr="00716FCD" w:rsidRDefault="00D72CBC" w:rsidP="00D72CBC">
      <w:pPr>
        <w:ind w:firstLine="709"/>
        <w:rPr>
          <w:b w:val="0"/>
          <w:strike/>
        </w:rPr>
      </w:pPr>
      <w:r w:rsidRPr="00301CF3">
        <w:rPr>
          <w:b w:val="0"/>
        </w:rPr>
        <w:t>2.1. Сведения о бюджетных обязательствах, возникших на основании документов</w:t>
      </w:r>
      <w:r w:rsidR="00663DCD">
        <w:rPr>
          <w:b w:val="0"/>
        </w:rPr>
        <w:t xml:space="preserve"> - </w:t>
      </w:r>
      <w:r w:rsidRPr="00301CF3">
        <w:rPr>
          <w:b w:val="0"/>
        </w:rPr>
        <w:t xml:space="preserve">оснований, </w:t>
      </w:r>
      <w:r w:rsidRPr="000F4D34">
        <w:rPr>
          <w:b w:val="0"/>
        </w:rPr>
        <w:t xml:space="preserve">предусмотренных </w:t>
      </w:r>
      <w:hyperlink r:id="rId13" w:history="1">
        <w:r w:rsidRPr="000F4D34">
          <w:rPr>
            <w:b w:val="0"/>
          </w:rPr>
          <w:t xml:space="preserve">пунктами </w:t>
        </w:r>
      </w:hyperlink>
      <w:r w:rsidR="00663DCD" w:rsidRPr="000F4D34">
        <w:rPr>
          <w:b w:val="0"/>
        </w:rPr>
        <w:t>1</w:t>
      </w:r>
      <w:r w:rsidRPr="000F4D34">
        <w:rPr>
          <w:b w:val="0"/>
        </w:rPr>
        <w:t xml:space="preserve"> - </w:t>
      </w:r>
      <w:r w:rsidR="004E120F" w:rsidRPr="000F4D34">
        <w:rPr>
          <w:b w:val="0"/>
        </w:rPr>
        <w:t>9</w:t>
      </w:r>
      <w:r w:rsidRPr="000F4D34">
        <w:rPr>
          <w:b w:val="0"/>
        </w:rPr>
        <w:t xml:space="preserve"> Перечня</w:t>
      </w:r>
      <w:r w:rsidRPr="00301CF3">
        <w:rPr>
          <w:b w:val="0"/>
        </w:rPr>
        <w:t xml:space="preserve"> (далее - </w:t>
      </w:r>
      <w:r w:rsidRPr="00301CF3">
        <w:rPr>
          <w:b w:val="0"/>
        </w:rPr>
        <w:lastRenderedPageBreak/>
        <w:t>принятые бюджетные обязательства), формируются в соответствии с </w:t>
      </w:r>
      <w:r w:rsidR="00800FFE">
        <w:rPr>
          <w:b w:val="0"/>
        </w:rPr>
        <w:t xml:space="preserve">настоящим </w:t>
      </w:r>
      <w:r w:rsidRPr="00301CF3">
        <w:rPr>
          <w:b w:val="0"/>
        </w:rPr>
        <w:t>Порядком</w:t>
      </w:r>
      <w:r w:rsidRPr="00663DCD">
        <w:rPr>
          <w:b w:val="0"/>
        </w:rPr>
        <w:t>:</w:t>
      </w:r>
    </w:p>
    <w:p w:rsidR="00D72CBC" w:rsidRPr="00E54A99" w:rsidRDefault="00D72CBC" w:rsidP="00D72CBC">
      <w:pPr>
        <w:ind w:firstLine="709"/>
        <w:rPr>
          <w:b w:val="0"/>
        </w:rPr>
      </w:pPr>
      <w:r w:rsidRPr="00E54A99">
        <w:rPr>
          <w:b w:val="0"/>
        </w:rPr>
        <w:t xml:space="preserve">а) </w:t>
      </w:r>
      <w:r w:rsidR="0094025E">
        <w:rPr>
          <w:b w:val="0"/>
          <w:lang w:eastAsia="ar-SA"/>
        </w:rPr>
        <w:t>О</w:t>
      </w:r>
      <w:r w:rsidR="0017728A">
        <w:rPr>
          <w:b w:val="0"/>
          <w:lang w:eastAsia="ar-SA"/>
        </w:rPr>
        <w:t>тделом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</w:t>
      </w:r>
      <w:r w:rsidR="0017728A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56</w:t>
      </w:r>
      <w:r w:rsidR="0094025E">
        <w:rPr>
          <w:b w:val="0"/>
          <w:lang w:eastAsia="ar-SA"/>
        </w:rPr>
        <w:t xml:space="preserve"> УФК</w:t>
      </w:r>
      <w:r w:rsidR="0017728A">
        <w:rPr>
          <w:b w:val="0"/>
          <w:lang w:eastAsia="ar-SA"/>
        </w:rPr>
        <w:t xml:space="preserve"> </w:t>
      </w:r>
      <w:r w:rsidRPr="00E54A99">
        <w:rPr>
          <w:b w:val="0"/>
        </w:rPr>
        <w:t xml:space="preserve">в части принятых бюджетных обязательств, возникших на основании документов-оснований, </w:t>
      </w:r>
      <w:r w:rsidRPr="000F4D34">
        <w:rPr>
          <w:b w:val="0"/>
        </w:rPr>
        <w:t>предусмотренных</w:t>
      </w:r>
      <w:r w:rsidR="0017728A">
        <w:rPr>
          <w:b w:val="0"/>
        </w:rPr>
        <w:t xml:space="preserve"> </w:t>
      </w:r>
      <w:hyperlink r:id="rId14" w:history="1">
        <w:r w:rsidR="00F364AF" w:rsidRPr="000F4D34">
          <w:rPr>
            <w:b w:val="0"/>
          </w:rPr>
          <w:t>пункт</w:t>
        </w:r>
        <w:r w:rsidR="00DE6EC6" w:rsidRPr="000F4D34">
          <w:rPr>
            <w:b w:val="0"/>
          </w:rPr>
          <w:t>ом</w:t>
        </w:r>
        <w:r w:rsidR="005F7E46">
          <w:rPr>
            <w:b w:val="0"/>
          </w:rPr>
          <w:t xml:space="preserve"> </w:t>
        </w:r>
        <w:r w:rsidR="00C6451A">
          <w:rPr>
            <w:b w:val="0"/>
          </w:rPr>
          <w:t>3-</w:t>
        </w:r>
        <w:r w:rsidR="005F7E46">
          <w:rPr>
            <w:b w:val="0"/>
          </w:rPr>
          <w:t>6,</w:t>
        </w:r>
        <w:r w:rsidR="00663DCD" w:rsidRPr="000F4D34">
          <w:rPr>
            <w:b w:val="0"/>
          </w:rPr>
          <w:t>9</w:t>
        </w:r>
        <w:r w:rsidRPr="000F4D34">
          <w:rPr>
            <w:b w:val="0"/>
          </w:rPr>
          <w:t xml:space="preserve"> графы 2</w:t>
        </w:r>
      </w:hyperlink>
      <w:r w:rsidRPr="00E54A99">
        <w:rPr>
          <w:b w:val="0"/>
        </w:rPr>
        <w:t xml:space="preserve"> Перечня, одновременно с формированием Сведений о денежном обязательстве по данному бюджетному обяза</w:t>
      </w:r>
      <w:r w:rsidR="00005EC4">
        <w:rPr>
          <w:b w:val="0"/>
        </w:rPr>
        <w:t>тельству в полном объеме в </w:t>
      </w:r>
      <w:r w:rsidRPr="00E54A99">
        <w:rPr>
          <w:b w:val="0"/>
        </w:rPr>
        <w:t xml:space="preserve">сроки, </w:t>
      </w:r>
      <w:r w:rsidRPr="000F4D34">
        <w:rPr>
          <w:b w:val="0"/>
        </w:rPr>
        <w:t xml:space="preserve">установленные </w:t>
      </w:r>
      <w:hyperlink r:id="rId15" w:history="1">
        <w:r w:rsidRPr="000F4D34">
          <w:rPr>
            <w:b w:val="0"/>
          </w:rPr>
          <w:t xml:space="preserve">абзацем первым пункта </w:t>
        </w:r>
        <w:r w:rsidR="005A0E53" w:rsidRPr="000F4D34">
          <w:rPr>
            <w:b w:val="0"/>
          </w:rPr>
          <w:t>4.1</w:t>
        </w:r>
      </w:hyperlink>
      <w:r w:rsidRPr="000F4D34">
        <w:rPr>
          <w:b w:val="0"/>
        </w:rPr>
        <w:t> </w:t>
      </w:r>
      <w:r w:rsidR="0017728A">
        <w:rPr>
          <w:b w:val="0"/>
        </w:rPr>
        <w:t xml:space="preserve">настоящего </w:t>
      </w:r>
      <w:r w:rsidR="00084BE3" w:rsidRPr="000F4D34">
        <w:rPr>
          <w:b w:val="0"/>
        </w:rPr>
        <w:t>Порядка.</w:t>
      </w:r>
    </w:p>
    <w:p w:rsidR="00D72CBC" w:rsidRPr="00E54A99" w:rsidRDefault="00D72CBC" w:rsidP="00D72CBC">
      <w:pPr>
        <w:ind w:firstLine="709"/>
        <w:rPr>
          <w:b w:val="0"/>
        </w:rPr>
      </w:pPr>
      <w:proofErr w:type="gramStart"/>
      <w:r w:rsidRPr="00E54A99">
        <w:rPr>
          <w:b w:val="0"/>
        </w:rPr>
        <w:t xml:space="preserve">Формирование Сведений о бюджетных обязательствах, возникших на основании документов-оснований, </w:t>
      </w:r>
      <w:r w:rsidRPr="000F4D34">
        <w:rPr>
          <w:b w:val="0"/>
        </w:rPr>
        <w:t xml:space="preserve">предусмотренных </w:t>
      </w:r>
      <w:hyperlink r:id="rId16" w:history="1">
        <w:r w:rsidRPr="000F4D34">
          <w:rPr>
            <w:b w:val="0"/>
          </w:rPr>
          <w:t>пункт</w:t>
        </w:r>
        <w:r w:rsidR="00C6451A">
          <w:rPr>
            <w:b w:val="0"/>
          </w:rPr>
          <w:t>ами 3-6,</w:t>
        </w:r>
        <w:r w:rsidRPr="000F4D34">
          <w:rPr>
            <w:b w:val="0"/>
          </w:rPr>
          <w:t xml:space="preserve"> </w:t>
        </w:r>
        <w:r w:rsidR="00F364AF" w:rsidRPr="000F4D34">
          <w:rPr>
            <w:b w:val="0"/>
          </w:rPr>
          <w:t>9</w:t>
        </w:r>
        <w:r w:rsidRPr="000F4D34">
          <w:rPr>
            <w:b w:val="0"/>
          </w:rPr>
          <w:t xml:space="preserve"> графы 2</w:t>
        </w:r>
      </w:hyperlink>
      <w:r w:rsidRPr="000F4D34">
        <w:rPr>
          <w:b w:val="0"/>
        </w:rPr>
        <w:t xml:space="preserve"> Перечня, осуществляется </w:t>
      </w:r>
      <w:r w:rsidR="0094025E">
        <w:rPr>
          <w:b w:val="0"/>
          <w:lang w:eastAsia="ar-SA"/>
        </w:rPr>
        <w:t>О</w:t>
      </w:r>
      <w:r w:rsidR="0017728A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0F4D34">
        <w:rPr>
          <w:b w:val="0"/>
        </w:rPr>
        <w:t xml:space="preserve"> после проверки наличия в распоряжении</w:t>
      </w:r>
      <w:r w:rsidR="006664F4">
        <w:rPr>
          <w:b w:val="0"/>
        </w:rPr>
        <w:t xml:space="preserve"> о </w:t>
      </w:r>
      <w:r w:rsidRPr="00E54A99">
        <w:rPr>
          <w:b w:val="0"/>
        </w:rPr>
        <w:t xml:space="preserve">совершении казначейских платежей (далее - распоряжение), представленном получателем средств </w:t>
      </w:r>
      <w:r w:rsidR="008D33B0" w:rsidRPr="00E54A99">
        <w:rPr>
          <w:b w:val="0"/>
        </w:rPr>
        <w:t xml:space="preserve">бюджета </w:t>
      </w:r>
      <w:r w:rsidR="007C082E">
        <w:rPr>
          <w:b w:val="0"/>
        </w:rPr>
        <w:t>поселения</w:t>
      </w:r>
      <w:r w:rsidR="008D33B0" w:rsidRPr="00E54A99">
        <w:rPr>
          <w:b w:val="0"/>
        </w:rPr>
        <w:t xml:space="preserve"> в соответствии с </w:t>
      </w:r>
      <w:r w:rsidRPr="00E54A99">
        <w:rPr>
          <w:b w:val="0"/>
        </w:rPr>
        <w:t>порядком казначейского обслуживания, установленным Федеральным казначейством, типа бюджетного обязательства.</w:t>
      </w:r>
      <w:proofErr w:type="gramEnd"/>
    </w:p>
    <w:p w:rsidR="00D72CBC" w:rsidRPr="00716FCD" w:rsidRDefault="00D72CBC" w:rsidP="00D72CBC">
      <w:pPr>
        <w:ind w:firstLine="709"/>
        <w:rPr>
          <w:b w:val="0"/>
        </w:rPr>
      </w:pPr>
      <w:r w:rsidRPr="00E54A99">
        <w:rPr>
          <w:b w:val="0"/>
        </w:rPr>
        <w:t>б) получателем</w:t>
      </w:r>
      <w:r w:rsidRPr="00716FCD">
        <w:rPr>
          <w:b w:val="0"/>
        </w:rPr>
        <w:t xml:space="preserve"> средств бюджета </w:t>
      </w:r>
      <w:r w:rsidR="0017728A">
        <w:rPr>
          <w:b w:val="0"/>
        </w:rPr>
        <w:t>поселения</w:t>
      </w:r>
      <w:r w:rsidRPr="00716FCD">
        <w:rPr>
          <w:b w:val="0"/>
        </w:rPr>
        <w:t>:</w:t>
      </w:r>
    </w:p>
    <w:p w:rsidR="00D72CBC" w:rsidRDefault="00D72CBC" w:rsidP="00D72CBC">
      <w:pPr>
        <w:ind w:firstLine="709"/>
        <w:rPr>
          <w:b w:val="0"/>
        </w:rPr>
      </w:pPr>
      <w:r w:rsidRPr="00301CF3">
        <w:rPr>
          <w:b w:val="0"/>
        </w:rPr>
        <w:t>в части принятых бюджетных обязательств, возникших на основании документов-оснований, предусмотренных:</w:t>
      </w:r>
    </w:p>
    <w:p w:rsidR="00B72495" w:rsidRPr="0093424F" w:rsidRDefault="00B72495" w:rsidP="00B72495">
      <w:pPr>
        <w:ind w:firstLine="709"/>
        <w:rPr>
          <w:b w:val="0"/>
        </w:rPr>
      </w:pPr>
      <w:r w:rsidRPr="000F4D34">
        <w:rPr>
          <w:b w:val="0"/>
        </w:rPr>
        <w:t xml:space="preserve">пунктом </w:t>
      </w:r>
      <w:r w:rsidR="00333D4E" w:rsidRPr="000F4D34">
        <w:rPr>
          <w:b w:val="0"/>
        </w:rPr>
        <w:t>1</w:t>
      </w:r>
      <w:r w:rsidRPr="000F4D34">
        <w:rPr>
          <w:b w:val="0"/>
        </w:rPr>
        <w:t xml:space="preserve"> графы </w:t>
      </w:r>
      <w:r w:rsidRPr="0093424F">
        <w:rPr>
          <w:b w:val="0"/>
        </w:rPr>
        <w:t xml:space="preserve">2 Перечня, не содержащих сведения, составляющие государственную тайну, - </w:t>
      </w:r>
      <w:r w:rsidR="00A02693" w:rsidRPr="0093424F">
        <w:rPr>
          <w:b w:val="0"/>
        </w:rPr>
        <w:t>не позднее пяти рабочих дней</w:t>
      </w:r>
      <w:r w:rsidRPr="0093424F">
        <w:rPr>
          <w:b w:val="0"/>
        </w:rPr>
        <w:t xml:space="preserve">, следующих за днем заключения </w:t>
      </w:r>
      <w:r w:rsidR="007A471D" w:rsidRPr="0093424F">
        <w:rPr>
          <w:b w:val="0"/>
        </w:rPr>
        <w:t xml:space="preserve">муниципального </w:t>
      </w:r>
      <w:r w:rsidRPr="0093424F">
        <w:rPr>
          <w:b w:val="0"/>
        </w:rPr>
        <w:t>контракта, договора, указанных в данном пункте графы 2 Перечня;</w:t>
      </w:r>
    </w:p>
    <w:p w:rsidR="00B72495" w:rsidRPr="0093424F" w:rsidRDefault="00B72495" w:rsidP="00B72495">
      <w:pPr>
        <w:ind w:firstLine="709"/>
        <w:rPr>
          <w:b w:val="0"/>
        </w:rPr>
      </w:pPr>
      <w:proofErr w:type="gramStart"/>
      <w:r w:rsidRPr="0093424F">
        <w:rPr>
          <w:b w:val="0"/>
        </w:rPr>
        <w:t xml:space="preserve">пунктом </w:t>
      </w:r>
      <w:r w:rsidR="00333D4E" w:rsidRPr="0093424F">
        <w:rPr>
          <w:b w:val="0"/>
        </w:rPr>
        <w:t>1</w:t>
      </w:r>
      <w:r w:rsidRPr="0093424F">
        <w:rPr>
          <w:b w:val="0"/>
        </w:rPr>
        <w:t xml:space="preserve"> графы 2 Перечня, не содержащих сведения, составляющие государственную тайну, информация</w:t>
      </w:r>
      <w:r w:rsidR="0033575B" w:rsidRPr="0093424F">
        <w:rPr>
          <w:b w:val="0"/>
        </w:rPr>
        <w:t xml:space="preserve"> о которых подлежит включению в </w:t>
      </w:r>
      <w:r w:rsidRPr="0093424F">
        <w:rPr>
          <w:b w:val="0"/>
        </w:rPr>
        <w:t xml:space="preserve">реестр контрактов, содержащий государственную тайну, а также предусмотренных пунктом </w:t>
      </w:r>
      <w:r w:rsidR="004F168A" w:rsidRPr="0093424F">
        <w:rPr>
          <w:b w:val="0"/>
        </w:rPr>
        <w:t>2</w:t>
      </w:r>
      <w:r w:rsidRPr="0093424F">
        <w:rPr>
          <w:b w:val="0"/>
        </w:rPr>
        <w:t xml:space="preserve"> графы 2 Перечня - не позднее </w:t>
      </w:r>
      <w:r w:rsidR="00A004D1" w:rsidRPr="0093424F">
        <w:rPr>
          <w:b w:val="0"/>
        </w:rPr>
        <w:t xml:space="preserve">пяти </w:t>
      </w:r>
      <w:r w:rsidRPr="0093424F">
        <w:rPr>
          <w:b w:val="0"/>
        </w:rPr>
        <w:t xml:space="preserve">рабочих дней, следующих за днем заключения </w:t>
      </w:r>
      <w:r w:rsidR="007A471D" w:rsidRPr="0093424F">
        <w:rPr>
          <w:b w:val="0"/>
        </w:rPr>
        <w:t xml:space="preserve">муниципального </w:t>
      </w:r>
      <w:r w:rsidRPr="0093424F">
        <w:rPr>
          <w:b w:val="0"/>
        </w:rPr>
        <w:t>контракта, договора, указанных в названных пунктах графы 2 Перечня;</w:t>
      </w:r>
      <w:proofErr w:type="gramEnd"/>
    </w:p>
    <w:p w:rsidR="00D72CBC" w:rsidRPr="0093424F" w:rsidRDefault="00AA31E0" w:rsidP="00D72CBC">
      <w:pPr>
        <w:ind w:firstLine="709"/>
        <w:rPr>
          <w:b w:val="0"/>
        </w:rPr>
      </w:pPr>
      <w:hyperlink r:id="rId17" w:history="1">
        <w:r w:rsidR="00D72CBC" w:rsidRPr="0093424F">
          <w:rPr>
            <w:b w:val="0"/>
          </w:rPr>
          <w:t xml:space="preserve">пунктами </w:t>
        </w:r>
      </w:hyperlink>
      <w:r w:rsidR="00F364AF" w:rsidRPr="0093424F">
        <w:rPr>
          <w:b w:val="0"/>
        </w:rPr>
        <w:t>1-</w:t>
      </w:r>
      <w:r w:rsidR="00333D4E" w:rsidRPr="0093424F">
        <w:rPr>
          <w:b w:val="0"/>
        </w:rPr>
        <w:t>5</w:t>
      </w:r>
      <w:r w:rsidR="004D2503" w:rsidRPr="0093424F">
        <w:rPr>
          <w:b w:val="0"/>
        </w:rPr>
        <w:t xml:space="preserve">графы 2 </w:t>
      </w:r>
      <w:r w:rsidR="00D72CBC" w:rsidRPr="0093424F">
        <w:rPr>
          <w:b w:val="0"/>
        </w:rPr>
        <w:t>Перечня, содержащих сведения, составляющие государственную тайну - не позднее шести рабочих дней со дня их заключения;</w:t>
      </w:r>
    </w:p>
    <w:p w:rsidR="00D72CBC" w:rsidRPr="0093424F" w:rsidRDefault="00AA31E0" w:rsidP="00D72CBC">
      <w:pPr>
        <w:ind w:firstLine="709"/>
        <w:rPr>
          <w:b w:val="0"/>
        </w:rPr>
      </w:pPr>
      <w:hyperlink r:id="rId18" w:history="1">
        <w:proofErr w:type="gramStart"/>
        <w:r w:rsidR="00D72CBC" w:rsidRPr="0093424F">
          <w:rPr>
            <w:b w:val="0"/>
          </w:rPr>
          <w:t xml:space="preserve">пунктами </w:t>
        </w:r>
      </w:hyperlink>
      <w:r w:rsidR="00333D4E" w:rsidRPr="0093424F">
        <w:rPr>
          <w:b w:val="0"/>
        </w:rPr>
        <w:t>7</w:t>
      </w:r>
      <w:r w:rsidR="005A5EB3" w:rsidRPr="0093424F">
        <w:rPr>
          <w:b w:val="0"/>
        </w:rPr>
        <w:t>-</w:t>
      </w:r>
      <w:r w:rsidR="00333D4E" w:rsidRPr="0093424F">
        <w:rPr>
          <w:b w:val="0"/>
        </w:rPr>
        <w:t>8</w:t>
      </w:r>
      <w:r w:rsidR="004D2503" w:rsidRPr="0093424F">
        <w:rPr>
          <w:b w:val="0"/>
        </w:rPr>
        <w:t xml:space="preserve"> графы 2</w:t>
      </w:r>
      <w:r w:rsidR="00D72CBC" w:rsidRPr="0093424F">
        <w:rPr>
          <w:b w:val="0"/>
        </w:rPr>
        <w:t xml:space="preserve"> Перечня в срок, установленный бюджетным законодательством Российско</w:t>
      </w:r>
      <w:r w:rsidR="00084BE3" w:rsidRPr="0093424F">
        <w:rPr>
          <w:b w:val="0"/>
        </w:rPr>
        <w:t>й Федерации для представления в </w:t>
      </w:r>
      <w:r w:rsidR="00D72CBC" w:rsidRPr="0093424F">
        <w:rPr>
          <w:b w:val="0"/>
        </w:rPr>
        <w:t xml:space="preserve">установленном порядке получателем средств бюджета </w:t>
      </w:r>
      <w:r w:rsidR="005712B0">
        <w:rPr>
          <w:b w:val="0"/>
        </w:rPr>
        <w:t xml:space="preserve">поселения </w:t>
      </w:r>
      <w:r w:rsidR="00D72CBC" w:rsidRPr="0093424F">
        <w:rPr>
          <w:b w:val="0"/>
        </w:rPr>
        <w:t xml:space="preserve">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бюджета </w:t>
      </w:r>
      <w:r w:rsidR="005712B0">
        <w:rPr>
          <w:b w:val="0"/>
        </w:rPr>
        <w:t xml:space="preserve">поселения </w:t>
      </w:r>
      <w:r w:rsidR="00D72CBC" w:rsidRPr="0093424F">
        <w:rPr>
          <w:b w:val="0"/>
        </w:rPr>
        <w:t>по исполнению исполнительного документа, решения налогового органа о взыскании налога, сбора, страхового взноса, пеней и штрафов, предусматривающее обращение взыскания</w:t>
      </w:r>
      <w:proofErr w:type="gramEnd"/>
      <w:r w:rsidR="00D72CBC" w:rsidRPr="0093424F">
        <w:rPr>
          <w:b w:val="0"/>
        </w:rPr>
        <w:t xml:space="preserve"> на средства бюджетов бюджетной системы Российской Федерации (далее - решение налогового органа).</w:t>
      </w:r>
    </w:p>
    <w:p w:rsidR="00C11720" w:rsidRPr="0093424F" w:rsidRDefault="00C11720" w:rsidP="00C11720">
      <w:pPr>
        <w:ind w:firstLine="709"/>
        <w:rPr>
          <w:b w:val="0"/>
        </w:rPr>
      </w:pPr>
      <w:r w:rsidRPr="0093424F">
        <w:rPr>
          <w:b w:val="0"/>
          <w:lang w:eastAsia="ar-SA"/>
        </w:rPr>
        <w:t>2.2.</w:t>
      </w:r>
      <w:r w:rsidRPr="0093424F">
        <w:rPr>
          <w:b w:val="0"/>
        </w:rPr>
        <w:t xml:space="preserve"> Для внесения изменений в поставленное на учет бюджетное обязательство формируются Сведения о бюджетном обязательстве в соответствии с положениями </w:t>
      </w:r>
      <w:hyperlink r:id="rId19" w:history="1">
        <w:r w:rsidRPr="0093424F">
          <w:rPr>
            <w:b w:val="0"/>
          </w:rPr>
          <w:t xml:space="preserve">пункта </w:t>
        </w:r>
        <w:r w:rsidR="005A0E53" w:rsidRPr="0093424F">
          <w:rPr>
            <w:b w:val="0"/>
          </w:rPr>
          <w:t>2.1</w:t>
        </w:r>
      </w:hyperlink>
      <w:r w:rsidRPr="0093424F">
        <w:rPr>
          <w:b w:val="0"/>
        </w:rPr>
        <w:t xml:space="preserve"> Порядка с указанием учетного номера бюджетного обязательства, в которое вносится изменение.</w:t>
      </w:r>
    </w:p>
    <w:p w:rsidR="00C11720" w:rsidRPr="00301CF3" w:rsidRDefault="00C11720" w:rsidP="00C11720">
      <w:pPr>
        <w:ind w:firstLine="709"/>
        <w:rPr>
          <w:b w:val="0"/>
        </w:rPr>
      </w:pPr>
      <w:r w:rsidRPr="0093424F">
        <w:rPr>
          <w:b w:val="0"/>
          <w:lang w:eastAsia="ar-SA"/>
        </w:rPr>
        <w:t>2.3. </w:t>
      </w:r>
      <w:r w:rsidRPr="0093424F">
        <w:rPr>
          <w:b w:val="0"/>
        </w:rPr>
        <w:t>В случае внесения изменений в бюджетное обязательство без внесения изменений в документ-основание,</w:t>
      </w:r>
      <w:r w:rsidRPr="00301CF3">
        <w:rPr>
          <w:b w:val="0"/>
        </w:rPr>
        <w:t xml:space="preserve"> а также в связи с внесением </w:t>
      </w:r>
      <w:r w:rsidRPr="00301CF3">
        <w:rPr>
          <w:b w:val="0"/>
        </w:rPr>
        <w:lastRenderedPageBreak/>
        <w:t xml:space="preserve">изменений в документ-основание, содержащийся в информационных системах, указанный документ-основание в 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повторно не представляется.</w:t>
      </w:r>
    </w:p>
    <w:p w:rsidR="00356F2A" w:rsidRDefault="00C11720" w:rsidP="00356F2A">
      <w:pPr>
        <w:ind w:firstLine="709"/>
        <w:rPr>
          <w:b w:val="0"/>
        </w:rPr>
      </w:pPr>
      <w:proofErr w:type="gramStart"/>
      <w:r w:rsidRPr="00301CF3">
        <w:rPr>
          <w:b w:val="0"/>
        </w:rPr>
        <w:t>В случае внесения изменений в бюджетное обязательство в связи с внесением изменений в документ-основание</w:t>
      </w:r>
      <w:proofErr w:type="gramEnd"/>
      <w:r w:rsidRPr="00301CF3">
        <w:rPr>
          <w:b w:val="0"/>
        </w:rPr>
        <w:t xml:space="preserve">, документ, предусматривающий внесение изменений в документ-основание, отсутствующий в информационной системе, направляется получателем средств бюджета </w:t>
      </w:r>
      <w:r w:rsidR="005712B0">
        <w:rPr>
          <w:b w:val="0"/>
        </w:rPr>
        <w:t>поселения</w:t>
      </w:r>
      <w:r w:rsidR="00F216B3">
        <w:rPr>
          <w:b w:val="0"/>
        </w:rPr>
        <w:t xml:space="preserve"> в</w:t>
      </w:r>
      <w:r w:rsidR="005712B0">
        <w:rPr>
          <w:b w:val="0"/>
        </w:rPr>
        <w:t xml:space="preserve"> 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одновременно с формированием Сведений о бюджетном обязательстве.</w:t>
      </w:r>
    </w:p>
    <w:p w:rsidR="00356F2A" w:rsidRPr="0035462F" w:rsidRDefault="00356F2A" w:rsidP="00356F2A">
      <w:pPr>
        <w:ind w:firstLine="709"/>
        <w:rPr>
          <w:b w:val="0"/>
        </w:rPr>
      </w:pPr>
      <w:r w:rsidRPr="0035462F">
        <w:rPr>
          <w:b w:val="0"/>
        </w:rPr>
        <w:t>Сведения о бюджетном обязательстве (изменение к сведениям о бюджетном обязательстве) до момента их регистрации могут быть аннулированы получателем средств по письменному обращению, направленному в Отдел №56 УФК в случае предоставления ошибочных данных.</w:t>
      </w:r>
    </w:p>
    <w:p w:rsidR="00356F2A" w:rsidRPr="0035462F" w:rsidRDefault="00356F2A" w:rsidP="00356F2A">
      <w:pPr>
        <w:ind w:firstLine="709"/>
        <w:rPr>
          <w:b w:val="0"/>
        </w:rPr>
      </w:pPr>
      <w:r w:rsidRPr="0035462F">
        <w:rPr>
          <w:b w:val="0"/>
        </w:rPr>
        <w:t xml:space="preserve">Сведения о бюджетном обязательстве (изменения к сведениям о бюджетном обязательстве) поставленные на учет при отсутствии кассового расхода могут быть аннулированы получателем средств бюджета </w:t>
      </w:r>
      <w:r w:rsidR="007C082E">
        <w:rPr>
          <w:b w:val="0"/>
        </w:rPr>
        <w:t xml:space="preserve">поселения </w:t>
      </w:r>
      <w:bookmarkStart w:id="0" w:name="_GoBack"/>
      <w:bookmarkEnd w:id="0"/>
      <w:r w:rsidRPr="0035462F">
        <w:rPr>
          <w:b w:val="0"/>
        </w:rPr>
        <w:t>по письменному запросу, направленному в Отдел №56 УФК с указанием причин аннулирования бюджетного обязательства.</w:t>
      </w:r>
    </w:p>
    <w:p w:rsidR="00C11720" w:rsidRPr="00301CF3" w:rsidRDefault="00C11720" w:rsidP="00C11720">
      <w:pPr>
        <w:ind w:firstLine="709"/>
        <w:rPr>
          <w:b w:val="0"/>
        </w:rPr>
      </w:pPr>
      <w:r w:rsidRPr="00301CF3">
        <w:rPr>
          <w:b w:val="0"/>
          <w:lang w:eastAsia="ar-SA"/>
        </w:rPr>
        <w:t>2.4. </w:t>
      </w:r>
      <w:r w:rsidRPr="00301CF3">
        <w:rPr>
          <w:b w:val="0"/>
        </w:rPr>
        <w:t xml:space="preserve">При постановке на учет бюджетных обязательств (внесении в них изменений) в соответствии со Сведениями о бюджетном обязательстве, сформированными получателем средств бюджета </w:t>
      </w:r>
      <w:r w:rsidR="005712B0">
        <w:rPr>
          <w:b w:val="0"/>
        </w:rPr>
        <w:t>поселения</w:t>
      </w:r>
      <w:r w:rsidRPr="00301CF3">
        <w:rPr>
          <w:b w:val="0"/>
        </w:rPr>
        <w:t xml:space="preserve">, 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 течение двух рабочих дней со дня, следующего</w:t>
      </w:r>
      <w:r w:rsidR="008D33B0">
        <w:rPr>
          <w:b w:val="0"/>
        </w:rPr>
        <w:t xml:space="preserve"> за днем поступления Сведений о </w:t>
      </w:r>
      <w:r w:rsidRPr="00301CF3">
        <w:rPr>
          <w:b w:val="0"/>
        </w:rPr>
        <w:t>бюджетном обязательстве, осуществляет их проверку по следующим направлениям:</w:t>
      </w:r>
    </w:p>
    <w:p w:rsidR="00C11720" w:rsidRPr="00301CF3" w:rsidRDefault="00C11720" w:rsidP="00C11720">
      <w:pPr>
        <w:ind w:firstLine="709"/>
        <w:rPr>
          <w:b w:val="0"/>
        </w:rPr>
      </w:pPr>
      <w:proofErr w:type="gramStart"/>
      <w:r w:rsidRPr="00301CF3">
        <w:rPr>
          <w:b w:val="0"/>
        </w:rPr>
        <w:t>соответствие информации о бюджетном обязательстве, указанной в Сведениях о бюджетном обязательстве, документам-основаниям, подлежащим представлению получателями средств бюджета</w:t>
      </w:r>
      <w:r w:rsidR="005712B0">
        <w:rPr>
          <w:b w:val="0"/>
        </w:rPr>
        <w:t xml:space="preserve"> поселения </w:t>
      </w:r>
      <w:r w:rsidR="008D33B0">
        <w:rPr>
          <w:b w:val="0"/>
        </w:rPr>
        <w:t>в 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для постановки н</w:t>
      </w:r>
      <w:r w:rsidR="00701B1E" w:rsidRPr="00301CF3">
        <w:rPr>
          <w:b w:val="0"/>
        </w:rPr>
        <w:t>а учет бюджетных обязательств в </w:t>
      </w:r>
      <w:r w:rsidR="008D33B0">
        <w:rPr>
          <w:b w:val="0"/>
        </w:rPr>
        <w:t>соответствии с </w:t>
      </w:r>
      <w:r w:rsidRPr="00301CF3">
        <w:rPr>
          <w:b w:val="0"/>
        </w:rPr>
        <w:t>Порядком или включению в реестр контрактов или реестр контрактов, содержащих государственную т</w:t>
      </w:r>
      <w:r w:rsidR="008D33B0">
        <w:rPr>
          <w:b w:val="0"/>
        </w:rPr>
        <w:t>айну (за исключением Сведений о </w:t>
      </w:r>
      <w:r w:rsidRPr="00301CF3">
        <w:rPr>
          <w:b w:val="0"/>
        </w:rPr>
        <w:t>бюджетном обязательстве, содержащих сведения, составляющие государственную тайну);</w:t>
      </w:r>
      <w:proofErr w:type="gramEnd"/>
    </w:p>
    <w:p w:rsidR="00C11720" w:rsidRPr="00301CF3" w:rsidRDefault="00C11720" w:rsidP="00C11720">
      <w:pPr>
        <w:ind w:firstLine="709"/>
        <w:rPr>
          <w:b w:val="0"/>
        </w:rPr>
      </w:pPr>
      <w:r w:rsidRPr="00301CF3">
        <w:rPr>
          <w:b w:val="0"/>
        </w:rPr>
        <w:t xml:space="preserve">соответствие информации о бюджетном обязательстве, </w:t>
      </w:r>
      <w:r w:rsidR="008D33B0">
        <w:rPr>
          <w:b w:val="0"/>
        </w:rPr>
        <w:t>указанной в </w:t>
      </w:r>
      <w:r w:rsidRPr="00301CF3">
        <w:rPr>
          <w:b w:val="0"/>
        </w:rPr>
        <w:t>Сведениях о бюджетном обязательстве, составу информации, подлежащей включению в Сведения о бюджетном обязательстве в соответствии с</w:t>
      </w:r>
      <w:r w:rsidR="00701B1E" w:rsidRPr="00301CF3">
        <w:rPr>
          <w:b w:val="0"/>
        </w:rPr>
        <w:t> </w:t>
      </w:r>
      <w:hyperlink r:id="rId20" w:history="1">
        <w:r w:rsidRPr="00301CF3">
          <w:rPr>
            <w:b w:val="0"/>
          </w:rPr>
          <w:t xml:space="preserve">приложением </w:t>
        </w:r>
        <w:r w:rsidR="00701B1E" w:rsidRPr="00301CF3">
          <w:rPr>
            <w:b w:val="0"/>
          </w:rPr>
          <w:t>№</w:t>
        </w:r>
        <w:r w:rsidRPr="00301CF3">
          <w:rPr>
            <w:b w:val="0"/>
          </w:rPr>
          <w:t>1</w:t>
        </w:r>
      </w:hyperlink>
      <w:r w:rsidRPr="00301CF3">
        <w:rPr>
          <w:b w:val="0"/>
        </w:rPr>
        <w:t xml:space="preserve"> к Порядку;</w:t>
      </w:r>
    </w:p>
    <w:p w:rsidR="00C11720" w:rsidRPr="00301CF3" w:rsidRDefault="00C11720" w:rsidP="00C11720">
      <w:pPr>
        <w:ind w:firstLine="709"/>
        <w:rPr>
          <w:b w:val="0"/>
        </w:rPr>
      </w:pPr>
      <w:bookmarkStart w:id="1" w:name="Par6"/>
      <w:bookmarkEnd w:id="1"/>
      <w:proofErr w:type="spellStart"/>
      <w:r w:rsidRPr="00301CF3">
        <w:rPr>
          <w:b w:val="0"/>
        </w:rPr>
        <w:t>непревышение</w:t>
      </w:r>
      <w:proofErr w:type="spellEnd"/>
      <w:r w:rsidRPr="00301CF3">
        <w:rPr>
          <w:b w:val="0"/>
        </w:rPr>
        <w:t xml:space="preserve"> суммы бюджетного обязательства по соответствующим кодам классификации расходов бюджета </w:t>
      </w:r>
      <w:r w:rsidR="005712B0">
        <w:rPr>
          <w:b w:val="0"/>
        </w:rPr>
        <w:t xml:space="preserve">поселения </w:t>
      </w:r>
      <w:r w:rsidRPr="00301CF3">
        <w:rPr>
          <w:b w:val="0"/>
        </w:rPr>
        <w:t xml:space="preserve">над суммой неиспользованных лимитов бюджетных обязательств (бюджетных ассигнований на исполнение публичных нормативных обязательств), отраженных на соответствующем лицевом счете получателя </w:t>
      </w:r>
      <w:r w:rsidR="007651F7">
        <w:rPr>
          <w:b w:val="0"/>
        </w:rPr>
        <w:t xml:space="preserve">средств </w:t>
      </w:r>
      <w:r w:rsidRPr="00301CF3">
        <w:rPr>
          <w:b w:val="0"/>
        </w:rPr>
        <w:t>бюджет</w:t>
      </w:r>
      <w:r w:rsidR="007651F7">
        <w:rPr>
          <w:b w:val="0"/>
        </w:rPr>
        <w:t xml:space="preserve">а </w:t>
      </w:r>
      <w:r w:rsidR="005712B0">
        <w:rPr>
          <w:b w:val="0"/>
        </w:rPr>
        <w:t>поселения</w:t>
      </w:r>
      <w:r w:rsidRPr="00301CF3">
        <w:rPr>
          <w:b w:val="0"/>
        </w:rPr>
        <w:t>, отдельно для текущего финансового года, для первого и для второго года планового периода;</w:t>
      </w:r>
    </w:p>
    <w:p w:rsidR="00C11720" w:rsidRPr="00301CF3" w:rsidRDefault="00C11720" w:rsidP="00C11720">
      <w:pPr>
        <w:ind w:firstLine="709"/>
        <w:rPr>
          <w:b w:val="0"/>
        </w:rPr>
      </w:pPr>
      <w:bookmarkStart w:id="2" w:name="Par7"/>
      <w:bookmarkEnd w:id="2"/>
      <w:r w:rsidRPr="00301CF3">
        <w:rPr>
          <w:b w:val="0"/>
        </w:rPr>
        <w:t>соответствие предмета бюджетн</w:t>
      </w:r>
      <w:r w:rsidR="0033575B">
        <w:rPr>
          <w:b w:val="0"/>
        </w:rPr>
        <w:t>ого обязательства, указанного в </w:t>
      </w:r>
      <w:r w:rsidRPr="00301CF3">
        <w:rPr>
          <w:b w:val="0"/>
        </w:rPr>
        <w:t>Сведениях о бюджетном обязательстве, документе-основании, коду вида (кодам видов) расходов классификации расходов бюджета</w:t>
      </w:r>
      <w:r w:rsidR="00713C25">
        <w:rPr>
          <w:b w:val="0"/>
        </w:rPr>
        <w:t xml:space="preserve"> поселения</w:t>
      </w:r>
      <w:r w:rsidRPr="00301CF3">
        <w:rPr>
          <w:b w:val="0"/>
        </w:rPr>
        <w:t xml:space="preserve"> указанному в</w:t>
      </w:r>
      <w:r w:rsidR="006664F4">
        <w:rPr>
          <w:b w:val="0"/>
        </w:rPr>
        <w:t> </w:t>
      </w:r>
      <w:r w:rsidRPr="00301CF3">
        <w:rPr>
          <w:b w:val="0"/>
        </w:rPr>
        <w:t>Сведениях о бюджетном обязательстве, документе-основании.</w:t>
      </w:r>
    </w:p>
    <w:p w:rsidR="00C11720" w:rsidRPr="00C8768F" w:rsidRDefault="00C11720" w:rsidP="00C11720">
      <w:pPr>
        <w:ind w:firstLine="709"/>
        <w:rPr>
          <w:b w:val="0"/>
        </w:rPr>
      </w:pPr>
      <w:r w:rsidRPr="00081434">
        <w:rPr>
          <w:b w:val="0"/>
        </w:rPr>
        <w:lastRenderedPageBreak/>
        <w:t xml:space="preserve">В случае формирования Сведений о бюджетном обязательстве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081434">
        <w:rPr>
          <w:b w:val="0"/>
        </w:rPr>
        <w:t xml:space="preserve"> при постановке на учет бюджетного обязательства (внесении в него изменений), осуществляется проверка, предусмотренная </w:t>
      </w:r>
      <w:hyperlink w:anchor="Par6" w:history="1">
        <w:r w:rsidRPr="00C8768F">
          <w:rPr>
            <w:b w:val="0"/>
          </w:rPr>
          <w:t>абзац</w:t>
        </w:r>
        <w:r w:rsidR="004D2503" w:rsidRPr="00C8768F">
          <w:rPr>
            <w:b w:val="0"/>
          </w:rPr>
          <w:t>ем</w:t>
        </w:r>
        <w:r w:rsidRPr="00C8768F">
          <w:rPr>
            <w:b w:val="0"/>
          </w:rPr>
          <w:t xml:space="preserve"> четвертым</w:t>
        </w:r>
      </w:hyperlink>
      <w:r w:rsidRPr="00C8768F">
        <w:rPr>
          <w:b w:val="0"/>
        </w:rPr>
        <w:t xml:space="preserve"> настоящего пункта.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  <w:lang w:eastAsia="ar-SA"/>
        </w:rPr>
        <w:t>2.</w:t>
      </w:r>
      <w:r w:rsidR="00B95EF6" w:rsidRPr="00C8768F">
        <w:rPr>
          <w:b w:val="0"/>
          <w:lang w:eastAsia="ar-SA"/>
        </w:rPr>
        <w:t>5</w:t>
      </w:r>
      <w:r w:rsidRPr="00C8768F">
        <w:rPr>
          <w:b w:val="0"/>
          <w:lang w:eastAsia="ar-SA"/>
        </w:rPr>
        <w:t>. </w:t>
      </w:r>
      <w:proofErr w:type="gramStart"/>
      <w:r w:rsidRPr="00C8768F">
        <w:rPr>
          <w:b w:val="0"/>
        </w:rPr>
        <w:t>В случае положительного результата проверки, предусмотренно</w:t>
      </w:r>
      <w:r w:rsidR="001D22C6" w:rsidRPr="00C8768F">
        <w:rPr>
          <w:b w:val="0"/>
        </w:rPr>
        <w:t>го</w:t>
      </w:r>
      <w:r w:rsidR="00713C25">
        <w:rPr>
          <w:b w:val="0"/>
        </w:rPr>
        <w:t xml:space="preserve"> </w:t>
      </w:r>
      <w:hyperlink r:id="rId21" w:history="1">
        <w:r w:rsidRPr="00C8768F">
          <w:rPr>
            <w:b w:val="0"/>
          </w:rPr>
          <w:t>пункт</w:t>
        </w:r>
        <w:r w:rsidR="005D78D5">
          <w:rPr>
            <w:b w:val="0"/>
          </w:rPr>
          <w:t>ом</w:t>
        </w:r>
        <w:r w:rsidRPr="00C8768F">
          <w:rPr>
            <w:b w:val="0"/>
          </w:rPr>
          <w:t xml:space="preserve"> 2.4</w:t>
        </w:r>
      </w:hyperlink>
      <w:hyperlink r:id="rId22" w:history="1"/>
      <w:r w:rsidRPr="00C8768F">
        <w:rPr>
          <w:b w:val="0"/>
        </w:rPr>
        <w:t xml:space="preserve"> Порядка,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присваивает учетный номер бюджетному обязательству (вносит изменения в бюджетное обязательство) в течение срока, указанного в </w:t>
      </w:r>
      <w:hyperlink r:id="rId23" w:history="1">
        <w:r w:rsidRPr="00C8768F">
          <w:rPr>
            <w:b w:val="0"/>
          </w:rPr>
          <w:t>абзаце первом пункта 2.4</w:t>
        </w:r>
      </w:hyperlink>
      <w:r w:rsidRPr="00C8768F">
        <w:rPr>
          <w:b w:val="0"/>
        </w:rPr>
        <w:t xml:space="preserve"> Порядка, и </w:t>
      </w:r>
      <w:r w:rsidR="003F79DA" w:rsidRPr="0035462F">
        <w:rPr>
          <w:b w:val="0"/>
        </w:rPr>
        <w:t xml:space="preserve">не позднее второго рабочего дня, следующего за днем постановки на учет бюджетного обязательства (внесения изменений в бюджетное обязательство) </w:t>
      </w:r>
      <w:r w:rsidRPr="0035462F">
        <w:rPr>
          <w:b w:val="0"/>
        </w:rPr>
        <w:t xml:space="preserve">направляет </w:t>
      </w:r>
      <w:r w:rsidRPr="00C8768F">
        <w:rPr>
          <w:b w:val="0"/>
        </w:rPr>
        <w:t>пол</w:t>
      </w:r>
      <w:r w:rsidR="00606D71" w:rsidRPr="00C8768F">
        <w:rPr>
          <w:b w:val="0"/>
        </w:rPr>
        <w:t xml:space="preserve">учателю средств бюджета </w:t>
      </w:r>
      <w:r w:rsidR="00713C25">
        <w:rPr>
          <w:b w:val="0"/>
        </w:rPr>
        <w:t>поселения</w:t>
      </w:r>
      <w:r w:rsidR="00606D71" w:rsidRPr="00C8768F">
        <w:rPr>
          <w:b w:val="0"/>
        </w:rPr>
        <w:t xml:space="preserve"> И</w:t>
      </w:r>
      <w:r w:rsidRPr="00C8768F">
        <w:rPr>
          <w:b w:val="0"/>
        </w:rPr>
        <w:t>звещение о постановке на</w:t>
      </w:r>
      <w:proofErr w:type="gramEnd"/>
      <w:r w:rsidRPr="00C8768F">
        <w:rPr>
          <w:b w:val="0"/>
        </w:rPr>
        <w:t xml:space="preserve"> учет (</w:t>
      </w:r>
      <w:proofErr w:type="gramStart"/>
      <w:r w:rsidRPr="00C8768F">
        <w:rPr>
          <w:b w:val="0"/>
        </w:rPr>
        <w:t>изменении</w:t>
      </w:r>
      <w:proofErr w:type="gramEnd"/>
      <w:r w:rsidRPr="00C8768F">
        <w:rPr>
          <w:b w:val="0"/>
        </w:rPr>
        <w:t>) бюджетного обязательства, реквизиты которого установлены в</w:t>
      </w:r>
      <w:r w:rsidR="0033575B">
        <w:rPr>
          <w:b w:val="0"/>
        </w:rPr>
        <w:t> </w:t>
      </w:r>
      <w:hyperlink r:id="rId24" w:history="1">
        <w:r w:rsidR="00005EC4">
          <w:rPr>
            <w:b w:val="0"/>
          </w:rPr>
          <w:t>п</w:t>
        </w:r>
        <w:r w:rsidRPr="00C8768F">
          <w:rPr>
            <w:b w:val="0"/>
          </w:rPr>
          <w:t>риложении №</w:t>
        </w:r>
        <w:r w:rsidR="00764B6F">
          <w:rPr>
            <w:b w:val="0"/>
          </w:rPr>
          <w:t xml:space="preserve"> </w:t>
        </w:r>
      </w:hyperlink>
      <w:r w:rsidR="00764B6F">
        <w:rPr>
          <w:b w:val="0"/>
        </w:rPr>
        <w:t>3</w:t>
      </w:r>
      <w:r w:rsidRPr="00C8768F">
        <w:rPr>
          <w:b w:val="0"/>
        </w:rPr>
        <w:t xml:space="preserve"> к Порядку (далее - Извещение о бюджетном обязательстве).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Извещение о бюджетном обязательстве направляется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тделом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получателю средств бюджета </w:t>
      </w:r>
      <w:r w:rsidR="00713C25">
        <w:rPr>
          <w:b w:val="0"/>
        </w:rPr>
        <w:t>поселения</w:t>
      </w:r>
      <w:r w:rsidRPr="00C8768F">
        <w:rPr>
          <w:b w:val="0"/>
        </w:rPr>
        <w:t>: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в форме электронного документа, подписанного электронной подписью уполномоченного лица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>, - в отношении Сведений о бюджетном обязательстве, представленных в форме электронного документа;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на бумажном носителе, подписанном уполномоченным лицом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>, - в отношении Сведений о бюджетном обязательстве, представленных на бумажном носителе.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>Учетный номер бюджетного обязательства имеет следующую структуру, состоящую из девятнадцати разрядов: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с 1 по 8 разряд </w:t>
      </w:r>
      <w:r w:rsidR="00627660" w:rsidRPr="00C8768F">
        <w:rPr>
          <w:b w:val="0"/>
        </w:rPr>
        <w:t>уникальный код получателя средств бюджета</w:t>
      </w:r>
      <w:r w:rsidR="00602AD0">
        <w:rPr>
          <w:b w:val="0"/>
        </w:rPr>
        <w:t xml:space="preserve"> </w:t>
      </w:r>
      <w:r w:rsidR="00713C25">
        <w:rPr>
          <w:b w:val="0"/>
        </w:rPr>
        <w:t>поселения</w:t>
      </w:r>
      <w:r w:rsidR="00627660" w:rsidRPr="00C8768F">
        <w:rPr>
          <w:b w:val="0"/>
        </w:rPr>
        <w:t xml:space="preserve"> по реестру участников бюджетного процесса, а также юридических лиц, не являющихся участниками бюджетного процесса (далее - Сводный реестр);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>9 и 10 разряды - последние две цифры года, в котором бюджетное обязательство поставлено на учет;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>с 11 по 19 разряд - номер бюджетного обязательства, присваиваемый органом Федерального казначейства в рамках одного календарного года.</w:t>
      </w:r>
    </w:p>
    <w:p w:rsidR="005A0E53" w:rsidRPr="00C8768F" w:rsidRDefault="005A0E53" w:rsidP="005A0E53">
      <w:pPr>
        <w:ind w:firstLine="709"/>
        <w:rPr>
          <w:b w:val="0"/>
        </w:rPr>
      </w:pPr>
      <w:r w:rsidRPr="00C8768F">
        <w:rPr>
          <w:b w:val="0"/>
          <w:lang w:eastAsia="ar-SA"/>
        </w:rPr>
        <w:t>2.</w:t>
      </w:r>
      <w:r w:rsidR="00B95EF6" w:rsidRPr="00C8768F">
        <w:rPr>
          <w:b w:val="0"/>
          <w:lang w:eastAsia="ar-SA"/>
        </w:rPr>
        <w:t>6</w:t>
      </w:r>
      <w:r w:rsidRPr="00C8768F">
        <w:rPr>
          <w:b w:val="0"/>
          <w:lang w:eastAsia="ar-SA"/>
        </w:rPr>
        <w:t>. </w:t>
      </w:r>
      <w:r w:rsidRPr="00C8768F">
        <w:rPr>
          <w:b w:val="0"/>
        </w:rPr>
        <w:t xml:space="preserve">Одно поставленное на учет бюджетное обязательство может содержать несколько кодов классификации расходов бюджета </w:t>
      </w:r>
      <w:r w:rsidR="00713C25">
        <w:rPr>
          <w:b w:val="0"/>
        </w:rPr>
        <w:t>поселения</w:t>
      </w:r>
      <w:r w:rsidR="00854EB7" w:rsidRPr="00C8768F">
        <w:rPr>
          <w:b w:val="0"/>
        </w:rPr>
        <w:t>.</w:t>
      </w:r>
    </w:p>
    <w:p w:rsidR="00C66D98" w:rsidRPr="00C8768F" w:rsidRDefault="00C66D98" w:rsidP="00C66D98">
      <w:pPr>
        <w:ind w:firstLine="709"/>
        <w:rPr>
          <w:b w:val="0"/>
        </w:rPr>
      </w:pPr>
      <w:bookmarkStart w:id="3" w:name="Par1"/>
      <w:bookmarkEnd w:id="3"/>
      <w:r w:rsidRPr="00C8768F">
        <w:rPr>
          <w:b w:val="0"/>
          <w:lang w:eastAsia="ar-SA"/>
        </w:rPr>
        <w:t>2.</w:t>
      </w:r>
      <w:r w:rsidR="00B95EF6" w:rsidRPr="00C8768F">
        <w:rPr>
          <w:b w:val="0"/>
          <w:lang w:eastAsia="ar-SA"/>
        </w:rPr>
        <w:t>7</w:t>
      </w:r>
      <w:r w:rsidRPr="00C8768F">
        <w:rPr>
          <w:b w:val="0"/>
          <w:lang w:eastAsia="ar-SA"/>
        </w:rPr>
        <w:t>.</w:t>
      </w:r>
      <w:r w:rsidRPr="00C8768F">
        <w:rPr>
          <w:b w:val="0"/>
        </w:rPr>
        <w:t> </w:t>
      </w:r>
      <w:proofErr w:type="gramStart"/>
      <w:r w:rsidRPr="00C8768F">
        <w:rPr>
          <w:b w:val="0"/>
        </w:rPr>
        <w:t xml:space="preserve">В случае отрицательного результата проверки Сведений о бюджетном обязательстве на соответствие положениям, предусмотренным </w:t>
      </w:r>
      <w:hyperlink r:id="rId25" w:history="1">
        <w:r w:rsidRPr="00C8768F">
          <w:rPr>
            <w:b w:val="0"/>
          </w:rPr>
          <w:t>абзацами вторым</w:t>
        </w:r>
      </w:hyperlink>
      <w:r w:rsidRPr="00C8768F">
        <w:rPr>
          <w:b w:val="0"/>
        </w:rPr>
        <w:t xml:space="preserve"> и </w:t>
      </w:r>
      <w:hyperlink r:id="rId26" w:history="1">
        <w:r w:rsidRPr="00C8768F">
          <w:rPr>
            <w:b w:val="0"/>
          </w:rPr>
          <w:t>пятым пункта 2.4</w:t>
        </w:r>
      </w:hyperlink>
      <w:r w:rsidR="00713C25">
        <w:t xml:space="preserve">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в</w:t>
      </w:r>
      <w:r w:rsidR="006A7F90" w:rsidRPr="00C8768F">
        <w:rPr>
          <w:b w:val="0"/>
        </w:rPr>
        <w:t> </w:t>
      </w:r>
      <w:r w:rsidRPr="00C8768F">
        <w:rPr>
          <w:b w:val="0"/>
        </w:rPr>
        <w:t xml:space="preserve">срок, установленный </w:t>
      </w:r>
      <w:hyperlink r:id="rId27" w:history="1">
        <w:r w:rsidRPr="00C8768F">
          <w:rPr>
            <w:b w:val="0"/>
          </w:rPr>
          <w:t>абзацем первым пункта 2.4</w:t>
        </w:r>
      </w:hyperlink>
      <w:r w:rsidRPr="00C8768F">
        <w:rPr>
          <w:b w:val="0"/>
        </w:rPr>
        <w:t xml:space="preserve"> </w:t>
      </w:r>
      <w:r w:rsidR="00713C25">
        <w:rPr>
          <w:b w:val="0"/>
        </w:rPr>
        <w:t xml:space="preserve">настоящего </w:t>
      </w:r>
      <w:r w:rsidRPr="00C8768F">
        <w:rPr>
          <w:b w:val="0"/>
        </w:rPr>
        <w:t xml:space="preserve">Порядка, направляет получателю средств бюджета </w:t>
      </w:r>
      <w:r w:rsidR="00713C25">
        <w:rPr>
          <w:b w:val="0"/>
        </w:rPr>
        <w:t>поселения</w:t>
      </w:r>
      <w:r w:rsidRPr="00C8768F">
        <w:rPr>
          <w:b w:val="0"/>
        </w:rPr>
        <w:t xml:space="preserve"> уведомление в электронной форме, содержащее информацию, позволяющую идентифицировать документ, не принятый к исполнению, а также содержащее дату и причину отказа, в соответ</w:t>
      </w:r>
      <w:r w:rsidR="006664F4">
        <w:rPr>
          <w:b w:val="0"/>
        </w:rPr>
        <w:t>ствии с правилами</w:t>
      </w:r>
      <w:proofErr w:type="gramEnd"/>
      <w:r w:rsidR="006664F4">
        <w:rPr>
          <w:b w:val="0"/>
        </w:rPr>
        <w:t xml:space="preserve"> </w:t>
      </w:r>
      <w:proofErr w:type="gramStart"/>
      <w:r w:rsidR="006664F4">
        <w:rPr>
          <w:b w:val="0"/>
        </w:rPr>
        <w:t>организации и </w:t>
      </w:r>
      <w:r w:rsidRPr="00C8768F">
        <w:rPr>
          <w:b w:val="0"/>
        </w:rPr>
        <w:t>функционирования системы казначейских платежей, установленными Федеральным казначейством (далее - уведомление).</w:t>
      </w:r>
      <w:proofErr w:type="gramEnd"/>
    </w:p>
    <w:p w:rsidR="00C66D98" w:rsidRPr="00301CF3" w:rsidRDefault="00C66D98" w:rsidP="00C66D98">
      <w:pPr>
        <w:ind w:firstLine="709"/>
        <w:rPr>
          <w:b w:val="0"/>
        </w:rPr>
      </w:pPr>
      <w:r w:rsidRPr="00C8768F">
        <w:rPr>
          <w:b w:val="0"/>
        </w:rPr>
        <w:lastRenderedPageBreak/>
        <w:t xml:space="preserve">В отношении Сведений о бюджетных обязательствах, представленных на бумажном носителе,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возвращает получателю средств бюджета </w:t>
      </w:r>
      <w:r w:rsidR="00713C25">
        <w:rPr>
          <w:b w:val="0"/>
        </w:rPr>
        <w:t>поселения</w:t>
      </w:r>
      <w:r w:rsidRPr="00C8768F">
        <w:rPr>
          <w:b w:val="0"/>
        </w:rPr>
        <w:t xml:space="preserve"> копию Сведений о бюджетном обязательстве с проставлением даты отказа, должности сотрудника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>, его</w:t>
      </w:r>
      <w:r w:rsidR="0033575B">
        <w:rPr>
          <w:b w:val="0"/>
        </w:rPr>
        <w:t xml:space="preserve"> подписи, расшифровки подписи с </w:t>
      </w:r>
      <w:r w:rsidRPr="00C8768F">
        <w:rPr>
          <w:b w:val="0"/>
        </w:rPr>
        <w:t>указанием инициалов и фамилии, причины отказа.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>2.</w:t>
      </w:r>
      <w:r w:rsidR="00026B53">
        <w:rPr>
          <w:b w:val="0"/>
        </w:rPr>
        <w:t>8</w:t>
      </w:r>
      <w:r w:rsidRPr="00301CF3">
        <w:rPr>
          <w:b w:val="0"/>
        </w:rPr>
        <w:t xml:space="preserve">. В случае превышения суммы бюджетного обязательства по соответствующим кодам классификации расходов бюджета </w:t>
      </w:r>
      <w:r w:rsidR="00713C25">
        <w:rPr>
          <w:b w:val="0"/>
        </w:rPr>
        <w:t>поселения</w:t>
      </w:r>
      <w:r w:rsidRPr="00301CF3">
        <w:rPr>
          <w:b w:val="0"/>
        </w:rPr>
        <w:t xml:space="preserve"> над суммой неиспользованных лимитов бюджетных обязательств, отраженных на соответствующем лицевом счете получателя средств </w:t>
      </w:r>
      <w:r w:rsidR="00627660">
        <w:rPr>
          <w:b w:val="0"/>
        </w:rPr>
        <w:t xml:space="preserve">бюджета </w:t>
      </w:r>
      <w:r w:rsidR="00713C25">
        <w:rPr>
          <w:b w:val="0"/>
        </w:rPr>
        <w:t xml:space="preserve">поселения </w:t>
      </w:r>
      <w:r w:rsidRPr="00301CF3">
        <w:rPr>
          <w:b w:val="0"/>
        </w:rPr>
        <w:t>в</w:t>
      </w:r>
      <w:r w:rsidR="0033575B">
        <w:rPr>
          <w:b w:val="0"/>
        </w:rPr>
        <w:t> </w:t>
      </w:r>
      <w:r w:rsidRPr="00301CF3">
        <w:rPr>
          <w:b w:val="0"/>
        </w:rPr>
        <w:t xml:space="preserve">валюте Российской Федерации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94025E"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 срок, установленный </w:t>
      </w:r>
      <w:hyperlink r:id="rId28" w:history="1">
        <w:r w:rsidRPr="00301CF3">
          <w:rPr>
            <w:b w:val="0"/>
          </w:rPr>
          <w:t>абзацем первым пункта 2.4</w:t>
        </w:r>
      </w:hyperlink>
      <w:r w:rsidRPr="00301CF3">
        <w:rPr>
          <w:b w:val="0"/>
        </w:rPr>
        <w:t xml:space="preserve"> </w:t>
      </w:r>
      <w:r w:rsidR="00713C25">
        <w:rPr>
          <w:b w:val="0"/>
        </w:rPr>
        <w:t xml:space="preserve">настоящего </w:t>
      </w:r>
      <w:r w:rsidRPr="00301CF3">
        <w:rPr>
          <w:b w:val="0"/>
        </w:rPr>
        <w:t>Порядка: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в отношении Сведений о бюджетных обязательствах,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29" w:history="1">
        <w:r w:rsidRPr="00E7464B">
          <w:rPr>
            <w:b w:val="0"/>
          </w:rPr>
          <w:t xml:space="preserve">пунктами </w:t>
        </w:r>
      </w:hyperlink>
      <w:r w:rsidR="00E00D26" w:rsidRPr="00E7464B">
        <w:rPr>
          <w:b w:val="0"/>
        </w:rPr>
        <w:t>1-</w:t>
      </w:r>
      <w:r w:rsidR="003F79DA">
        <w:rPr>
          <w:b w:val="0"/>
        </w:rPr>
        <w:t>2,7-8</w:t>
      </w:r>
      <w:r w:rsidR="004C3922">
        <w:rPr>
          <w:b w:val="0"/>
        </w:rPr>
        <w:t xml:space="preserve"> </w:t>
      </w:r>
      <w:r w:rsidR="004F168A">
        <w:rPr>
          <w:b w:val="0"/>
        </w:rPr>
        <w:t xml:space="preserve">графы 2 </w:t>
      </w:r>
      <w:r w:rsidRPr="00E7464B">
        <w:rPr>
          <w:b w:val="0"/>
        </w:rPr>
        <w:t>Перечня</w:t>
      </w:r>
      <w:r w:rsidR="00674DE8">
        <w:rPr>
          <w:b w:val="0"/>
        </w:rPr>
        <w:t xml:space="preserve"> </w:t>
      </w:r>
      <w:r w:rsidRPr="00301CF3">
        <w:rPr>
          <w:b w:val="0"/>
        </w:rPr>
        <w:t>- присваивает учетный номер бюджетному обязательству (вносит в него изменения) и в день постановки на учет бюдже</w:t>
      </w:r>
      <w:r w:rsidR="006664F4">
        <w:rPr>
          <w:b w:val="0"/>
        </w:rPr>
        <w:t>тного обязательства (внесения в </w:t>
      </w:r>
      <w:r w:rsidRPr="00301CF3">
        <w:rPr>
          <w:b w:val="0"/>
        </w:rPr>
        <w:t>него изменений) направляет: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получателю </w:t>
      </w:r>
      <w:r w:rsidR="00C53E74" w:rsidRPr="00301CF3">
        <w:rPr>
          <w:b w:val="0"/>
        </w:rPr>
        <w:t>сре</w:t>
      </w:r>
      <w:r w:rsidR="006664F4">
        <w:rPr>
          <w:b w:val="0"/>
        </w:rPr>
        <w:t xml:space="preserve">дств бюджета </w:t>
      </w:r>
      <w:r w:rsidR="004C3922">
        <w:rPr>
          <w:b w:val="0"/>
        </w:rPr>
        <w:t>поселения</w:t>
      </w:r>
      <w:r w:rsidR="006664F4">
        <w:rPr>
          <w:b w:val="0"/>
        </w:rPr>
        <w:t xml:space="preserve"> Извещение о </w:t>
      </w:r>
      <w:r w:rsidRPr="00301CF3">
        <w:rPr>
          <w:b w:val="0"/>
        </w:rPr>
        <w:t>бюджетном обязательстве;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получателю </w:t>
      </w:r>
      <w:r w:rsidR="00C53E74" w:rsidRPr="00301CF3">
        <w:rPr>
          <w:b w:val="0"/>
        </w:rPr>
        <w:t xml:space="preserve">средств бюджета </w:t>
      </w:r>
      <w:r w:rsidR="004C3922">
        <w:rPr>
          <w:b w:val="0"/>
        </w:rPr>
        <w:t xml:space="preserve">поселения </w:t>
      </w:r>
      <w:r w:rsidRPr="00301CF3">
        <w:rPr>
          <w:b w:val="0"/>
        </w:rPr>
        <w:t>и главному распор</w:t>
      </w:r>
      <w:r w:rsidR="00C53E74" w:rsidRPr="00301CF3">
        <w:rPr>
          <w:b w:val="0"/>
        </w:rPr>
        <w:t xml:space="preserve">ядителю средств бюджета </w:t>
      </w:r>
      <w:r w:rsidR="004C3922">
        <w:rPr>
          <w:b w:val="0"/>
        </w:rPr>
        <w:t>поселения</w:t>
      </w:r>
      <w:r w:rsidR="00C53E74" w:rsidRPr="00301CF3">
        <w:rPr>
          <w:b w:val="0"/>
        </w:rPr>
        <w:t>, в </w:t>
      </w:r>
      <w:r w:rsidRPr="00301CF3">
        <w:rPr>
          <w:b w:val="0"/>
        </w:rPr>
        <w:t xml:space="preserve">ведении которого находится получатель средств </w:t>
      </w:r>
      <w:r w:rsidR="00C53E74" w:rsidRPr="00301CF3">
        <w:rPr>
          <w:b w:val="0"/>
        </w:rPr>
        <w:t xml:space="preserve">бюджета </w:t>
      </w:r>
      <w:r w:rsidR="004C3922">
        <w:rPr>
          <w:b w:val="0"/>
        </w:rPr>
        <w:t>поселения</w:t>
      </w:r>
      <w:r w:rsidRPr="00301CF3">
        <w:rPr>
          <w:b w:val="0"/>
        </w:rPr>
        <w:t xml:space="preserve">, Уведомление о превышении </w:t>
      </w:r>
      <w:r w:rsidR="00081434">
        <w:rPr>
          <w:b w:val="0"/>
        </w:rPr>
        <w:t xml:space="preserve">принятым </w:t>
      </w:r>
      <w:r w:rsidRPr="00301CF3">
        <w:rPr>
          <w:b w:val="0"/>
        </w:rPr>
        <w:t>бюджетным обязательством неиспользованных лимитов бюджетных обязательств, реквизиты которого установлены в</w:t>
      </w:r>
      <w:r w:rsidR="00C53E74" w:rsidRPr="00301CF3">
        <w:rPr>
          <w:b w:val="0"/>
        </w:rPr>
        <w:t> </w:t>
      </w:r>
      <w:hyperlink r:id="rId30" w:history="1">
        <w:r w:rsidR="00C53E74" w:rsidRPr="00301CF3">
          <w:rPr>
            <w:b w:val="0"/>
          </w:rPr>
          <w:t>приложении №</w:t>
        </w:r>
        <w:r w:rsidRPr="00301CF3">
          <w:rPr>
            <w:b w:val="0"/>
          </w:rPr>
          <w:t>4</w:t>
        </w:r>
      </w:hyperlink>
      <w:r w:rsidRPr="00301CF3">
        <w:rPr>
          <w:b w:val="0"/>
        </w:rPr>
        <w:t xml:space="preserve"> к</w:t>
      </w:r>
      <w:r w:rsidR="006664F4">
        <w:rPr>
          <w:b w:val="0"/>
        </w:rPr>
        <w:t xml:space="preserve"> Порядку (далее - Уведомление о </w:t>
      </w:r>
      <w:r w:rsidRPr="00301CF3">
        <w:rPr>
          <w:b w:val="0"/>
        </w:rPr>
        <w:t>превышении).</w:t>
      </w:r>
    </w:p>
    <w:p w:rsidR="00C66D98" w:rsidRPr="0093424F" w:rsidRDefault="00C53E74" w:rsidP="00C66D98">
      <w:pPr>
        <w:ind w:firstLine="709"/>
        <w:rPr>
          <w:b w:val="0"/>
        </w:rPr>
      </w:pPr>
      <w:r w:rsidRPr="00301CF3">
        <w:rPr>
          <w:b w:val="0"/>
        </w:rPr>
        <w:t>2.</w:t>
      </w:r>
      <w:r w:rsidR="00026B53">
        <w:rPr>
          <w:b w:val="0"/>
        </w:rPr>
        <w:t>9</w:t>
      </w:r>
      <w:r w:rsidRPr="00301CF3">
        <w:rPr>
          <w:b w:val="0"/>
        </w:rPr>
        <w:t>. </w:t>
      </w:r>
      <w:r w:rsidR="00C66D98" w:rsidRPr="00301CF3">
        <w:rPr>
          <w:b w:val="0"/>
        </w:rPr>
        <w:t xml:space="preserve">В бюджетные обязательства, поставленные на учет до начала текущего финансового года, исполнение которых осуществляется в текущем финансовом году, вносятся изменения </w:t>
      </w:r>
      <w:r w:rsidR="0094025E">
        <w:rPr>
          <w:b w:val="0"/>
          <w:lang w:eastAsia="ar-SA"/>
        </w:rPr>
        <w:t>О</w:t>
      </w:r>
      <w:r w:rsidR="004C3922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4C3922">
        <w:rPr>
          <w:b w:val="0"/>
          <w:lang w:eastAsia="ar-SA"/>
        </w:rPr>
        <w:t xml:space="preserve"> </w:t>
      </w:r>
      <w:r w:rsidR="00C66D98" w:rsidRPr="00301CF3">
        <w:rPr>
          <w:b w:val="0"/>
        </w:rPr>
        <w:t xml:space="preserve">в соответствии с </w:t>
      </w:r>
      <w:hyperlink r:id="rId31" w:history="1">
        <w:r w:rsidR="00C66D98" w:rsidRPr="00301CF3">
          <w:rPr>
            <w:b w:val="0"/>
          </w:rPr>
          <w:t xml:space="preserve">пунктом </w:t>
        </w:r>
        <w:r w:rsidRPr="00301CF3">
          <w:rPr>
            <w:b w:val="0"/>
          </w:rPr>
          <w:t>2.2</w:t>
        </w:r>
      </w:hyperlink>
      <w:r w:rsidRPr="00301CF3">
        <w:rPr>
          <w:b w:val="0"/>
        </w:rPr>
        <w:t> </w:t>
      </w:r>
      <w:r w:rsidR="00C66D98" w:rsidRPr="0093424F">
        <w:rPr>
          <w:b w:val="0"/>
        </w:rPr>
        <w:t xml:space="preserve">Порядка в </w:t>
      </w:r>
      <w:r w:rsidR="000F4FD5" w:rsidRPr="0093424F">
        <w:rPr>
          <w:b w:val="0"/>
        </w:rPr>
        <w:t>течение первых</w:t>
      </w:r>
      <w:r w:rsidR="004C3922">
        <w:rPr>
          <w:b w:val="0"/>
        </w:rPr>
        <w:t xml:space="preserve"> </w:t>
      </w:r>
      <w:r w:rsidR="000F4FD5" w:rsidRPr="0093424F">
        <w:rPr>
          <w:b w:val="0"/>
        </w:rPr>
        <w:t xml:space="preserve">трех </w:t>
      </w:r>
      <w:r w:rsidR="00C66D98" w:rsidRPr="0093424F">
        <w:rPr>
          <w:b w:val="0"/>
        </w:rPr>
        <w:t>рабочи</w:t>
      </w:r>
      <w:r w:rsidR="000F4FD5" w:rsidRPr="0093424F">
        <w:rPr>
          <w:b w:val="0"/>
        </w:rPr>
        <w:t>х</w:t>
      </w:r>
      <w:r w:rsidR="00C66D98" w:rsidRPr="0093424F">
        <w:rPr>
          <w:b w:val="0"/>
        </w:rPr>
        <w:t xml:space="preserve"> д</w:t>
      </w:r>
      <w:r w:rsidR="000F4FD5" w:rsidRPr="0093424F">
        <w:rPr>
          <w:b w:val="0"/>
        </w:rPr>
        <w:t>ней</w:t>
      </w:r>
      <w:r w:rsidR="00C66D98" w:rsidRPr="0093424F">
        <w:rPr>
          <w:b w:val="0"/>
        </w:rPr>
        <w:t xml:space="preserve"> текущего финансового года:</w:t>
      </w:r>
    </w:p>
    <w:p w:rsidR="00C66D98" w:rsidRPr="00301CF3" w:rsidRDefault="00C66D98" w:rsidP="00C66D98">
      <w:pPr>
        <w:ind w:firstLine="709"/>
        <w:rPr>
          <w:b w:val="0"/>
        </w:rPr>
      </w:pPr>
      <w:r w:rsidRPr="0093424F">
        <w:rPr>
          <w:b w:val="0"/>
        </w:rPr>
        <w:t>в</w:t>
      </w:r>
      <w:r w:rsidRPr="00301CF3">
        <w:rPr>
          <w:b w:val="0"/>
        </w:rPr>
        <w:t xml:space="preserve"> отношении бюджетных обязательств,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32" w:history="1">
        <w:r w:rsidRPr="00E7464B">
          <w:rPr>
            <w:b w:val="0"/>
          </w:rPr>
          <w:t>пунктами 1</w:t>
        </w:r>
      </w:hyperlink>
      <w:r w:rsidRPr="00E7464B">
        <w:rPr>
          <w:b w:val="0"/>
        </w:rPr>
        <w:t xml:space="preserve">, </w:t>
      </w:r>
      <w:hyperlink r:id="rId33" w:history="1">
        <w:r w:rsidR="00986A4C" w:rsidRPr="00E7464B">
          <w:rPr>
            <w:b w:val="0"/>
          </w:rPr>
          <w:t>2</w:t>
        </w:r>
      </w:hyperlink>
      <w:r w:rsidRPr="00E7464B">
        <w:rPr>
          <w:b w:val="0"/>
        </w:rPr>
        <w:t xml:space="preserve">, </w:t>
      </w:r>
      <w:r w:rsidR="00986A4C" w:rsidRPr="00E7464B">
        <w:rPr>
          <w:b w:val="0"/>
        </w:rPr>
        <w:t>7</w:t>
      </w:r>
      <w:r w:rsidRPr="00E7464B">
        <w:rPr>
          <w:b w:val="0"/>
        </w:rPr>
        <w:t xml:space="preserve"> и </w:t>
      </w:r>
      <w:hyperlink r:id="rId34" w:history="1">
        <w:r w:rsidR="00986A4C" w:rsidRPr="00E7464B">
          <w:rPr>
            <w:b w:val="0"/>
          </w:rPr>
          <w:t>8</w:t>
        </w:r>
      </w:hyperlink>
      <w:r w:rsidR="00986A4C" w:rsidRPr="00E7464B">
        <w:rPr>
          <w:b w:val="0"/>
        </w:rPr>
        <w:t xml:space="preserve"> графы</w:t>
      </w:r>
      <w:r w:rsidR="00986A4C">
        <w:rPr>
          <w:b w:val="0"/>
        </w:rPr>
        <w:t xml:space="preserve"> 2</w:t>
      </w:r>
      <w:r w:rsidRPr="00301CF3">
        <w:rPr>
          <w:b w:val="0"/>
        </w:rPr>
        <w:t xml:space="preserve"> Перечня, - на сумму неисполненного на конец отчетного финансового года бюджетного обязательства и сумму, предусмотренную на плановый период (при наличии)</w:t>
      </w:r>
      <w:r w:rsidR="006667FE">
        <w:rPr>
          <w:b w:val="0"/>
        </w:rPr>
        <w:t>.</w:t>
      </w:r>
    </w:p>
    <w:p w:rsidR="00C66D98" w:rsidRPr="00301CF3" w:rsidRDefault="00C66D98" w:rsidP="00C66D98">
      <w:pPr>
        <w:ind w:firstLine="709"/>
        <w:rPr>
          <w:b w:val="0"/>
        </w:rPr>
      </w:pPr>
      <w:bookmarkStart w:id="4" w:name="Par15"/>
      <w:bookmarkEnd w:id="4"/>
      <w:proofErr w:type="gramStart"/>
      <w:r w:rsidRPr="00301CF3">
        <w:rPr>
          <w:b w:val="0"/>
        </w:rPr>
        <w:t>В бюджетные обязательства</w:t>
      </w:r>
      <w:r w:rsidR="0033575B">
        <w:rPr>
          <w:b w:val="0"/>
        </w:rPr>
        <w:t>, в которые внесены изменения в </w:t>
      </w:r>
      <w:r w:rsidRPr="00301CF3">
        <w:rPr>
          <w:b w:val="0"/>
        </w:rPr>
        <w:t xml:space="preserve">соответствии с настоящим пунктом, получателем средств </w:t>
      </w:r>
      <w:r w:rsidR="00C53E74" w:rsidRPr="00301CF3">
        <w:rPr>
          <w:b w:val="0"/>
        </w:rPr>
        <w:t xml:space="preserve">бюджета </w:t>
      </w:r>
      <w:r w:rsidR="004C3922">
        <w:rPr>
          <w:b w:val="0"/>
        </w:rPr>
        <w:t xml:space="preserve">поселения </w:t>
      </w:r>
      <w:r w:rsidRPr="00301CF3">
        <w:rPr>
          <w:b w:val="0"/>
        </w:rPr>
        <w:t>вносятся изменения в части уточнения срока исполнения, графика оплаты бюджетного обязательства, а также, при необходимости, в части кодов бюджетной классификации Российской Федерации в соответствии с</w:t>
      </w:r>
      <w:r w:rsidR="006664F4">
        <w:rPr>
          <w:b w:val="0"/>
        </w:rPr>
        <w:t> </w:t>
      </w:r>
      <w:hyperlink r:id="rId35" w:history="1">
        <w:r w:rsidR="006664F4">
          <w:rPr>
            <w:b w:val="0"/>
          </w:rPr>
          <w:t>пунктом </w:t>
        </w:r>
        <w:r w:rsidR="00C53E74" w:rsidRPr="00301CF3">
          <w:rPr>
            <w:b w:val="0"/>
          </w:rPr>
          <w:t>2.2</w:t>
        </w:r>
      </w:hyperlink>
      <w:r w:rsidRPr="00301CF3">
        <w:rPr>
          <w:b w:val="0"/>
        </w:rPr>
        <w:t xml:space="preserve"> Порядка не позднее первого рабочего дня апреля текущего финансового года.</w:t>
      </w:r>
      <w:proofErr w:type="gramEnd"/>
    </w:p>
    <w:p w:rsidR="00C66D98" w:rsidRPr="00301CF3" w:rsidRDefault="0094025E" w:rsidP="00C66D98">
      <w:pPr>
        <w:ind w:firstLine="709"/>
        <w:rPr>
          <w:b w:val="0"/>
        </w:rPr>
      </w:pPr>
      <w:proofErr w:type="gramStart"/>
      <w:r>
        <w:rPr>
          <w:b w:val="0"/>
          <w:lang w:eastAsia="ar-SA"/>
        </w:rPr>
        <w:t>О</w:t>
      </w:r>
      <w:r w:rsidR="00F2217A">
        <w:rPr>
          <w:b w:val="0"/>
          <w:lang w:eastAsia="ar-SA"/>
        </w:rPr>
        <w:t>тдел</w:t>
      </w:r>
      <w:r>
        <w:rPr>
          <w:b w:val="0"/>
          <w:lang w:eastAsia="ar-SA"/>
        </w:rPr>
        <w:t xml:space="preserve"> </w:t>
      </w:r>
      <w:r w:rsidR="007A7A68">
        <w:rPr>
          <w:b w:val="0"/>
          <w:lang w:eastAsia="ar-SA"/>
        </w:rPr>
        <w:t>№56</w:t>
      </w:r>
      <w:r>
        <w:rPr>
          <w:b w:val="0"/>
          <w:lang w:eastAsia="ar-SA"/>
        </w:rPr>
        <w:t xml:space="preserve"> УФК</w:t>
      </w:r>
      <w:r w:rsidR="00F2217A">
        <w:rPr>
          <w:b w:val="0"/>
          <w:lang w:eastAsia="ar-SA"/>
        </w:rPr>
        <w:t xml:space="preserve"> </w:t>
      </w:r>
      <w:r w:rsidR="00C66D98" w:rsidRPr="00301CF3">
        <w:rPr>
          <w:b w:val="0"/>
        </w:rPr>
        <w:t>в случае отрицательного</w:t>
      </w:r>
      <w:r w:rsidR="00C53E74" w:rsidRPr="00301CF3">
        <w:rPr>
          <w:b w:val="0"/>
        </w:rPr>
        <w:t xml:space="preserve"> результата проверки Сведений о </w:t>
      </w:r>
      <w:r w:rsidR="00C66D98" w:rsidRPr="00301CF3">
        <w:rPr>
          <w:b w:val="0"/>
        </w:rPr>
        <w:t xml:space="preserve">бюджетном обязательстве, сформированных по бюджетным обязательствам, предусмотренным настоящим пунктом, на соответствие положениям </w:t>
      </w:r>
      <w:hyperlink r:id="rId36" w:history="1">
        <w:r w:rsidR="00C66D98" w:rsidRPr="00301CF3">
          <w:rPr>
            <w:b w:val="0"/>
          </w:rPr>
          <w:t>абзацев третьего</w:t>
        </w:r>
      </w:hyperlink>
      <w:r w:rsidR="00C66D98" w:rsidRPr="00301CF3">
        <w:rPr>
          <w:b w:val="0"/>
        </w:rPr>
        <w:t xml:space="preserve"> и </w:t>
      </w:r>
      <w:hyperlink r:id="rId37" w:history="1">
        <w:r w:rsidR="00C66D98" w:rsidRPr="00301CF3">
          <w:rPr>
            <w:b w:val="0"/>
          </w:rPr>
          <w:t xml:space="preserve">четвертого пункта </w:t>
        </w:r>
        <w:r w:rsidR="00C53E74" w:rsidRPr="00301CF3">
          <w:rPr>
            <w:b w:val="0"/>
          </w:rPr>
          <w:t>2.4</w:t>
        </w:r>
      </w:hyperlink>
      <w:r w:rsidR="00C66D98" w:rsidRPr="00301CF3">
        <w:rPr>
          <w:b w:val="0"/>
        </w:rPr>
        <w:t xml:space="preserve"> Порядка, направляет для сведения главному </w:t>
      </w:r>
      <w:r w:rsidR="00C66D98" w:rsidRPr="00301CF3">
        <w:rPr>
          <w:b w:val="0"/>
        </w:rPr>
        <w:lastRenderedPageBreak/>
        <w:t xml:space="preserve">распорядителю средств </w:t>
      </w:r>
      <w:r w:rsidR="00C53E74" w:rsidRPr="00301CF3">
        <w:rPr>
          <w:b w:val="0"/>
        </w:rPr>
        <w:t xml:space="preserve">бюджета </w:t>
      </w:r>
      <w:r w:rsidR="00F2217A">
        <w:rPr>
          <w:b w:val="0"/>
        </w:rPr>
        <w:t>поселения</w:t>
      </w:r>
      <w:r w:rsidR="00C66D98" w:rsidRPr="00301CF3">
        <w:rPr>
          <w:b w:val="0"/>
        </w:rPr>
        <w:t xml:space="preserve">, в ведении которого находится получатель средств </w:t>
      </w:r>
      <w:r w:rsidR="00C53E74" w:rsidRPr="00301CF3">
        <w:rPr>
          <w:b w:val="0"/>
        </w:rPr>
        <w:t xml:space="preserve">бюджета </w:t>
      </w:r>
      <w:r w:rsidR="00F2217A">
        <w:rPr>
          <w:b w:val="0"/>
        </w:rPr>
        <w:t>поселения</w:t>
      </w:r>
      <w:r w:rsidR="0033575B">
        <w:rPr>
          <w:b w:val="0"/>
        </w:rPr>
        <w:t>, Уведомление о </w:t>
      </w:r>
      <w:r w:rsidR="00C66D98" w:rsidRPr="00301CF3">
        <w:rPr>
          <w:b w:val="0"/>
        </w:rPr>
        <w:t>превышении не позднее следующего рабочего дня после дня совершения операций, предусмотренных настоящим пунктом.</w:t>
      </w:r>
      <w:proofErr w:type="gramEnd"/>
    </w:p>
    <w:p w:rsidR="00C66D98" w:rsidRPr="00301CF3" w:rsidRDefault="00C53E74" w:rsidP="00C66D98">
      <w:pPr>
        <w:ind w:firstLine="709"/>
        <w:rPr>
          <w:b w:val="0"/>
        </w:rPr>
      </w:pPr>
      <w:r w:rsidRPr="00301CF3">
        <w:rPr>
          <w:b w:val="0"/>
        </w:rPr>
        <w:t>2.1</w:t>
      </w:r>
      <w:r w:rsidR="00026B53">
        <w:rPr>
          <w:b w:val="0"/>
        </w:rPr>
        <w:t>0</w:t>
      </w:r>
      <w:r w:rsidRPr="00301CF3">
        <w:rPr>
          <w:b w:val="0"/>
        </w:rPr>
        <w:t>. </w:t>
      </w:r>
      <w:proofErr w:type="gramStart"/>
      <w:r w:rsidR="00C66D98" w:rsidRPr="00301CF3">
        <w:rPr>
          <w:b w:val="0"/>
        </w:rPr>
        <w:t xml:space="preserve">В случае ликвидации, реорганизации получателя средств </w:t>
      </w:r>
      <w:r w:rsidRPr="00301CF3">
        <w:rPr>
          <w:b w:val="0"/>
        </w:rPr>
        <w:t xml:space="preserve">бюджета </w:t>
      </w:r>
      <w:r w:rsidR="00F2217A">
        <w:rPr>
          <w:b w:val="0"/>
        </w:rPr>
        <w:t xml:space="preserve">поселения </w:t>
      </w:r>
      <w:r w:rsidR="00C66D98" w:rsidRPr="00301CF3">
        <w:rPr>
          <w:b w:val="0"/>
        </w:rPr>
        <w:t xml:space="preserve">либо изменения типа </w:t>
      </w:r>
      <w:r w:rsidRPr="00301CF3">
        <w:rPr>
          <w:b w:val="0"/>
        </w:rPr>
        <w:t>муниципального</w:t>
      </w:r>
      <w:r w:rsidR="00C66D98" w:rsidRPr="00301CF3">
        <w:rPr>
          <w:b w:val="0"/>
        </w:rPr>
        <w:t xml:space="preserve"> казенного учреждения не позднее пяти рабочих дней со д</w:t>
      </w:r>
      <w:r w:rsidR="0033575B">
        <w:rPr>
          <w:b w:val="0"/>
        </w:rPr>
        <w:t>ня, следующего за днем отзыва с </w:t>
      </w:r>
      <w:r w:rsidR="00C66D98" w:rsidRPr="00301CF3">
        <w:rPr>
          <w:b w:val="0"/>
        </w:rPr>
        <w:t xml:space="preserve">соответствующего лицевого счета получателя бюджетных средств неиспользованных лимитов бюджетных обязательств (бюджетных ассигнований на исполнение публичных нормативных обязательств)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C66D98" w:rsidRPr="00301CF3">
        <w:rPr>
          <w:b w:val="0"/>
        </w:rPr>
        <w:t xml:space="preserve"> вносятся изменения в ранее учтенные бюджетные обязательства получателя средств </w:t>
      </w:r>
      <w:r w:rsidRPr="00301CF3">
        <w:rPr>
          <w:b w:val="0"/>
        </w:rPr>
        <w:t xml:space="preserve">бюджета </w:t>
      </w:r>
      <w:r w:rsidR="00F2217A">
        <w:rPr>
          <w:b w:val="0"/>
        </w:rPr>
        <w:t xml:space="preserve">поселения </w:t>
      </w:r>
      <w:r w:rsidR="00C66D98" w:rsidRPr="00301CF3">
        <w:rPr>
          <w:b w:val="0"/>
        </w:rPr>
        <w:t>в части аннулирования</w:t>
      </w:r>
      <w:proofErr w:type="gramEnd"/>
      <w:r w:rsidR="00C66D98" w:rsidRPr="00301CF3">
        <w:rPr>
          <w:b w:val="0"/>
        </w:rPr>
        <w:t xml:space="preserve"> соответствующих неисполненных бюджетных обязательств.</w:t>
      </w:r>
    </w:p>
    <w:p w:rsidR="004F168A" w:rsidRPr="00301CF3" w:rsidRDefault="004F168A" w:rsidP="000D7642">
      <w:pPr>
        <w:ind w:firstLine="720"/>
        <w:rPr>
          <w:b w:val="0"/>
          <w:lang w:eastAsia="ar-SA"/>
        </w:rPr>
      </w:pPr>
    </w:p>
    <w:p w:rsidR="00D72CBC" w:rsidRPr="000F6962" w:rsidRDefault="007350ED" w:rsidP="007350ED">
      <w:pPr>
        <w:ind w:firstLine="720"/>
        <w:jc w:val="center"/>
        <w:rPr>
          <w:b w:val="0"/>
        </w:rPr>
      </w:pPr>
      <w:r w:rsidRPr="000F6962">
        <w:rPr>
          <w:b w:val="0"/>
        </w:rPr>
        <w:t>3. Учет бюджетных обязательств по исполнительным документам, решениям налоговых органов</w:t>
      </w:r>
    </w:p>
    <w:p w:rsidR="00D72CBC" w:rsidRPr="00301CF3" w:rsidRDefault="00D72CBC" w:rsidP="000D7642">
      <w:pPr>
        <w:ind w:firstLine="720"/>
        <w:rPr>
          <w:b w:val="0"/>
          <w:lang w:eastAsia="ar-SA"/>
        </w:rPr>
      </w:pP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3.1. </w:t>
      </w:r>
      <w:proofErr w:type="gramStart"/>
      <w:r w:rsidRPr="00301CF3">
        <w:rPr>
          <w:b w:val="0"/>
        </w:rPr>
        <w:t xml:space="preserve">В случае если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ранее было учтено бюджетное обязательство, по которому представлен исполнительный документ, решение налогового органа, то одновременно со Сведениями о бюджетном обязательстве, сформированными в соответствии с исполнительным документом, решением налогового органа, формируются Сведения о бюджетном обязательстве, содержащие уточненную информацию о ранее учтенном бюджетном обязательстве, ум</w:t>
      </w:r>
      <w:r w:rsidR="006664F4">
        <w:rPr>
          <w:b w:val="0"/>
        </w:rPr>
        <w:t xml:space="preserve">еньшенном на сумму, указанную в </w:t>
      </w:r>
      <w:r w:rsidRPr="00301CF3">
        <w:rPr>
          <w:b w:val="0"/>
        </w:rPr>
        <w:t>исполнительном документе, решении налогового органа.</w:t>
      </w:r>
      <w:proofErr w:type="gramEnd"/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3.2. </w:t>
      </w:r>
      <w:proofErr w:type="gramStart"/>
      <w:r w:rsidRPr="00301CF3">
        <w:rPr>
          <w:b w:val="0"/>
        </w:rPr>
        <w:t>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</w:t>
      </w:r>
      <w:proofErr w:type="gramEnd"/>
      <w:r w:rsidRPr="00301CF3">
        <w:rPr>
          <w:b w:val="0"/>
        </w:rPr>
        <w:t xml:space="preserve"> </w:t>
      </w:r>
      <w:proofErr w:type="gramStart"/>
      <w:r w:rsidRPr="00301CF3">
        <w:rPr>
          <w:b w:val="0"/>
        </w:rPr>
        <w:t>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 об отсрочке или рассрочке уплаты налога, сбора, пеней, штрафов, или ином документе с приложением копий предусмотренных настоящим пунктом документов в форме электронных копий документов на бумажном носителе, созданных посредством их сканирования, или копий электронных документов, подтвержденных электронной подписью лица, имеющего право действовать</w:t>
      </w:r>
      <w:proofErr w:type="gramEnd"/>
      <w:r w:rsidRPr="00301CF3">
        <w:rPr>
          <w:b w:val="0"/>
        </w:rPr>
        <w:t xml:space="preserve"> от имени получателя средств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>.</w:t>
      </w:r>
    </w:p>
    <w:p w:rsidR="006664F4" w:rsidRDefault="006664F4" w:rsidP="007350ED">
      <w:pPr>
        <w:ind w:firstLine="709"/>
        <w:rPr>
          <w:b w:val="0"/>
        </w:rPr>
      </w:pPr>
    </w:p>
    <w:p w:rsidR="007350ED" w:rsidRDefault="007350ED" w:rsidP="007350ED">
      <w:pPr>
        <w:ind w:firstLine="720"/>
        <w:jc w:val="center"/>
        <w:rPr>
          <w:b w:val="0"/>
        </w:rPr>
      </w:pPr>
      <w:r w:rsidRPr="000F6962">
        <w:rPr>
          <w:b w:val="0"/>
        </w:rPr>
        <w:t>4. Постановка на учет денежных обязательств и внесение в них изменений</w:t>
      </w:r>
    </w:p>
    <w:p w:rsidR="004F168A" w:rsidRPr="000F6962" w:rsidRDefault="004F168A" w:rsidP="007350ED">
      <w:pPr>
        <w:ind w:firstLine="720"/>
        <w:jc w:val="center"/>
        <w:rPr>
          <w:b w:val="0"/>
        </w:rPr>
      </w:pPr>
    </w:p>
    <w:p w:rsidR="003F79DA" w:rsidRDefault="003F79DA" w:rsidP="003F79DA">
      <w:pPr>
        <w:ind w:firstLine="720"/>
        <w:rPr>
          <w:b w:val="0"/>
        </w:rPr>
      </w:pPr>
      <w:r w:rsidRPr="00FF03B4">
        <w:rPr>
          <w:b w:val="0"/>
        </w:rPr>
        <w:lastRenderedPageBreak/>
        <w:t xml:space="preserve">4.1. Денежное обязательство формируется </w:t>
      </w:r>
      <w:r>
        <w:rPr>
          <w:b w:val="0"/>
        </w:rPr>
        <w:t xml:space="preserve">ОТДЕЛОМ № 56 УФК </w:t>
      </w:r>
      <w:r w:rsidRPr="00FF03B4">
        <w:rPr>
          <w:b w:val="0"/>
        </w:rPr>
        <w:t>в момент предоставления Распоряжения для оплаты денежного обязательства</w:t>
      </w:r>
      <w:r>
        <w:rPr>
          <w:b w:val="0"/>
        </w:rPr>
        <w:t>.</w:t>
      </w:r>
    </w:p>
    <w:p w:rsidR="003F79DA" w:rsidRPr="00FF03B4" w:rsidRDefault="003F79DA" w:rsidP="003F79DA">
      <w:pPr>
        <w:ind w:firstLine="720"/>
        <w:rPr>
          <w:b w:val="0"/>
        </w:rPr>
      </w:pPr>
      <w:r w:rsidRPr="00FF03B4">
        <w:rPr>
          <w:b w:val="0"/>
        </w:rPr>
        <w:t>4.2. Перечень документов-</w:t>
      </w:r>
      <w:proofErr w:type="gramStart"/>
      <w:r w:rsidRPr="00FF03B4">
        <w:rPr>
          <w:b w:val="0"/>
        </w:rPr>
        <w:t>оснований, подтверждающих возникновение денежного обязательства определен</w:t>
      </w:r>
      <w:proofErr w:type="gramEnd"/>
      <w:r w:rsidRPr="00FF03B4">
        <w:rPr>
          <w:b w:val="0"/>
        </w:rPr>
        <w:t xml:space="preserve"> в Приложении №</w:t>
      </w:r>
      <w:r>
        <w:rPr>
          <w:b w:val="0"/>
        </w:rPr>
        <w:t xml:space="preserve"> 2</w:t>
      </w:r>
      <w:r w:rsidRPr="00FF03B4">
        <w:rPr>
          <w:b w:val="0"/>
        </w:rPr>
        <w:t xml:space="preserve"> «Перечень документов, на основании которых возникают бюджетные обязательства получателей средств бюджета </w:t>
      </w:r>
      <w:r w:rsidR="001F70A9">
        <w:rPr>
          <w:b w:val="0"/>
        </w:rPr>
        <w:t>поселения</w:t>
      </w:r>
      <w:r w:rsidRPr="00FF03B4">
        <w:rPr>
          <w:b w:val="0"/>
        </w:rPr>
        <w:t xml:space="preserve">, и документов, подтверждающих возникновение денежных обязательств </w:t>
      </w:r>
      <w:r w:rsidR="001F698C">
        <w:rPr>
          <w:b w:val="0"/>
        </w:rPr>
        <w:t>ПБС</w:t>
      </w:r>
      <w:r w:rsidRPr="00FF03B4">
        <w:rPr>
          <w:b w:val="0"/>
        </w:rPr>
        <w:t>.</w:t>
      </w:r>
    </w:p>
    <w:p w:rsidR="003F79DA" w:rsidRDefault="003F79DA" w:rsidP="003F79DA">
      <w:pPr>
        <w:ind w:firstLine="720"/>
        <w:rPr>
          <w:b w:val="0"/>
        </w:rPr>
      </w:pPr>
      <w:r w:rsidRPr="00FF03B4">
        <w:rPr>
          <w:b w:val="0"/>
        </w:rPr>
        <w:t>4.3.</w:t>
      </w:r>
      <w:r w:rsidRPr="009D18F7">
        <w:rPr>
          <w:b w:val="0"/>
        </w:rPr>
        <w:t xml:space="preserve"> </w:t>
      </w:r>
      <w:r w:rsidRPr="00FF03B4">
        <w:rPr>
          <w:b w:val="0"/>
        </w:rPr>
        <w:t>П</w:t>
      </w:r>
      <w:r>
        <w:rPr>
          <w:b w:val="0"/>
        </w:rPr>
        <w:t xml:space="preserve">олучатель бюджетных </w:t>
      </w:r>
      <w:r w:rsidRPr="0035462F">
        <w:rPr>
          <w:b w:val="0"/>
        </w:rPr>
        <w:t xml:space="preserve">средств по денежным обязательствам, предусмотренным пунктами </w:t>
      </w:r>
      <w:r w:rsidRPr="00076F6E">
        <w:rPr>
          <w:b w:val="0"/>
          <w:color w:val="000000" w:themeColor="text1"/>
        </w:rPr>
        <w:t>1-</w:t>
      </w:r>
      <w:r w:rsidR="006667FE" w:rsidRPr="00076F6E">
        <w:rPr>
          <w:b w:val="0"/>
          <w:color w:val="000000" w:themeColor="text1"/>
        </w:rPr>
        <w:t>5</w:t>
      </w:r>
      <w:r w:rsidRPr="00076F6E">
        <w:rPr>
          <w:b w:val="0"/>
          <w:color w:val="000000" w:themeColor="text1"/>
        </w:rPr>
        <w:t xml:space="preserve">, </w:t>
      </w:r>
      <w:r w:rsidR="006667FE" w:rsidRPr="00076F6E">
        <w:rPr>
          <w:b w:val="0"/>
          <w:color w:val="000000" w:themeColor="text1"/>
        </w:rPr>
        <w:t>7</w:t>
      </w:r>
      <w:r w:rsidRPr="00076F6E">
        <w:rPr>
          <w:b w:val="0"/>
          <w:color w:val="000000" w:themeColor="text1"/>
        </w:rPr>
        <w:t>,</w:t>
      </w:r>
      <w:r w:rsidR="006667FE" w:rsidRPr="00076F6E">
        <w:rPr>
          <w:b w:val="0"/>
          <w:color w:val="000000" w:themeColor="text1"/>
        </w:rPr>
        <w:t>8</w:t>
      </w:r>
      <w:r w:rsidRPr="00076F6E">
        <w:rPr>
          <w:b w:val="0"/>
          <w:color w:val="000000" w:themeColor="text1"/>
        </w:rPr>
        <w:t xml:space="preserve"> </w:t>
      </w:r>
      <w:r w:rsidRPr="00956CF8">
        <w:rPr>
          <w:b w:val="0"/>
        </w:rPr>
        <w:t xml:space="preserve">Приложения </w:t>
      </w:r>
      <w:r>
        <w:rPr>
          <w:b w:val="0"/>
        </w:rPr>
        <w:t xml:space="preserve">№ 2 Перечня,  направляет </w:t>
      </w:r>
      <w:r w:rsidRPr="00FF03B4">
        <w:rPr>
          <w:b w:val="0"/>
        </w:rPr>
        <w:t xml:space="preserve"> в </w:t>
      </w:r>
      <w:r>
        <w:rPr>
          <w:b w:val="0"/>
        </w:rPr>
        <w:t>ОТДЕЛ № 56 УФК</w:t>
      </w:r>
      <w:r w:rsidRPr="00FF03B4">
        <w:rPr>
          <w:b w:val="0"/>
        </w:rPr>
        <w:t xml:space="preserve"> вместе с Распоряжением указанный в нем документ – основание, подтверждающий возникновение денежного обязательства</w:t>
      </w:r>
      <w:r>
        <w:rPr>
          <w:b w:val="0"/>
        </w:rPr>
        <w:t>.</w:t>
      </w:r>
    </w:p>
    <w:p w:rsidR="003F79DA" w:rsidRPr="00FF03B4" w:rsidRDefault="003F79DA" w:rsidP="003F79DA">
      <w:pPr>
        <w:ind w:firstLine="720"/>
        <w:rPr>
          <w:b w:val="0"/>
        </w:rPr>
      </w:pPr>
      <w:r>
        <w:rPr>
          <w:b w:val="0"/>
        </w:rPr>
        <w:t xml:space="preserve">Документы – основания, подтверждающие возникновение денежного обязательства, указанные в Распоряжении для оплаты по денежным обязательствам, предусмотренным </w:t>
      </w:r>
      <w:r w:rsidRPr="0035462F">
        <w:rPr>
          <w:b w:val="0"/>
        </w:rPr>
        <w:t xml:space="preserve">пунктами </w:t>
      </w:r>
      <w:r w:rsidR="006667FE" w:rsidRPr="0035462F">
        <w:rPr>
          <w:b w:val="0"/>
        </w:rPr>
        <w:t>6</w:t>
      </w:r>
      <w:r w:rsidRPr="0035462F">
        <w:rPr>
          <w:b w:val="0"/>
        </w:rPr>
        <w:t xml:space="preserve">, </w:t>
      </w:r>
      <w:r w:rsidR="006667FE" w:rsidRPr="0035462F">
        <w:rPr>
          <w:b w:val="0"/>
        </w:rPr>
        <w:t>9</w:t>
      </w:r>
      <w:r w:rsidRPr="0035462F">
        <w:rPr>
          <w:b w:val="0"/>
        </w:rPr>
        <w:t xml:space="preserve"> </w:t>
      </w:r>
      <w:r>
        <w:rPr>
          <w:b w:val="0"/>
        </w:rPr>
        <w:t xml:space="preserve">Приложения № 2 Перечня </w:t>
      </w:r>
      <w:r w:rsidRPr="00FF03B4">
        <w:rPr>
          <w:b w:val="0"/>
        </w:rPr>
        <w:t xml:space="preserve">в </w:t>
      </w:r>
      <w:r>
        <w:rPr>
          <w:b w:val="0"/>
        </w:rPr>
        <w:t>ОТДЕЛ № 56 УФК не направляются</w:t>
      </w:r>
      <w:r w:rsidRPr="00FF03B4">
        <w:rPr>
          <w:b w:val="0"/>
        </w:rPr>
        <w:t xml:space="preserve">. </w:t>
      </w:r>
    </w:p>
    <w:p w:rsidR="003F79DA" w:rsidRPr="00FF03B4" w:rsidRDefault="003F79DA" w:rsidP="003F79DA">
      <w:pPr>
        <w:ind w:firstLine="720"/>
        <w:rPr>
          <w:b w:val="0"/>
        </w:rPr>
      </w:pPr>
      <w:r w:rsidRPr="00FF03B4">
        <w:rPr>
          <w:b w:val="0"/>
        </w:rPr>
        <w:t>4.4. Учетный номер денежного обязательства присваивается автоматически на основании информации указанной в разделе 2 Распоряжения о перечислении казначейских платежей. Распоряжение о перечислении казначейских платежей формируется на один документ-основание.</w:t>
      </w:r>
    </w:p>
    <w:p w:rsidR="003F79DA" w:rsidRPr="00FF03B4" w:rsidRDefault="003F79DA" w:rsidP="003F79DA">
      <w:pPr>
        <w:ind w:firstLine="720"/>
        <w:rPr>
          <w:b w:val="0"/>
        </w:rPr>
      </w:pPr>
      <w:r w:rsidRPr="00FF03B4">
        <w:rPr>
          <w:b w:val="0"/>
        </w:rPr>
        <w:t>Учетный номер денежного обязательства имеет следующую структуру, состоящую из двадцати пяти разрядов:</w:t>
      </w:r>
    </w:p>
    <w:p w:rsidR="003F79DA" w:rsidRPr="00FF03B4" w:rsidRDefault="003F79DA" w:rsidP="003F79DA">
      <w:pPr>
        <w:ind w:firstLine="720"/>
        <w:rPr>
          <w:b w:val="0"/>
        </w:rPr>
      </w:pPr>
      <w:r w:rsidRPr="00FF03B4">
        <w:rPr>
          <w:b w:val="0"/>
        </w:rPr>
        <w:t>с 1 по 19 разряд - учетный номер соответствующего бюджетного обязательства;</w:t>
      </w:r>
    </w:p>
    <w:p w:rsidR="003F79DA" w:rsidRPr="00FF03B4" w:rsidRDefault="003F79DA" w:rsidP="003F79DA">
      <w:pPr>
        <w:ind w:firstLine="720"/>
        <w:rPr>
          <w:b w:val="0"/>
        </w:rPr>
      </w:pPr>
      <w:r w:rsidRPr="00FF03B4">
        <w:rPr>
          <w:b w:val="0"/>
        </w:rPr>
        <w:t>с 20 по 25 разряд - порядковый номер денежного обязательства.</w:t>
      </w:r>
    </w:p>
    <w:p w:rsidR="003F79DA" w:rsidRDefault="003F79DA" w:rsidP="003F79DA">
      <w:pPr>
        <w:ind w:firstLine="720"/>
        <w:rPr>
          <w:b w:val="0"/>
        </w:rPr>
      </w:pPr>
      <w:r w:rsidRPr="00FF03B4">
        <w:rPr>
          <w:b w:val="0"/>
        </w:rPr>
        <w:t xml:space="preserve">4.5.Извещение о постановке на учет денежного обязательства ПБС Управлением не направляется.  </w:t>
      </w:r>
    </w:p>
    <w:p w:rsidR="003F79DA" w:rsidRPr="000F6962" w:rsidRDefault="003F79DA" w:rsidP="003F79DA">
      <w:pPr>
        <w:ind w:firstLine="720"/>
        <w:rPr>
          <w:b w:val="0"/>
        </w:rPr>
      </w:pPr>
    </w:p>
    <w:p w:rsidR="00D72CBC" w:rsidRPr="000F6962" w:rsidRDefault="00FF2867" w:rsidP="00FF2867">
      <w:pPr>
        <w:ind w:firstLine="720"/>
        <w:jc w:val="center"/>
        <w:rPr>
          <w:b w:val="0"/>
        </w:rPr>
      </w:pPr>
      <w:r w:rsidRPr="000F6962">
        <w:rPr>
          <w:b w:val="0"/>
        </w:rPr>
        <w:t>5. Представление информации о бюджетных и денежных обязательствах, учтенных в органах Федерального казначейства</w:t>
      </w:r>
    </w:p>
    <w:p w:rsidR="00D72CBC" w:rsidRPr="00301CF3" w:rsidRDefault="00D72CBC" w:rsidP="00FF2867">
      <w:pPr>
        <w:ind w:firstLine="720"/>
        <w:jc w:val="center"/>
        <w:rPr>
          <w:b w:val="0"/>
        </w:rPr>
      </w:pPr>
    </w:p>
    <w:p w:rsidR="00A14340" w:rsidRPr="00301CF3" w:rsidRDefault="00A14340" w:rsidP="00A14340">
      <w:pPr>
        <w:ind w:firstLine="709"/>
        <w:rPr>
          <w:b w:val="0"/>
        </w:rPr>
      </w:pPr>
      <w:r w:rsidRPr="00301CF3">
        <w:rPr>
          <w:b w:val="0"/>
        </w:rPr>
        <w:t xml:space="preserve">5.1. Информация о бюджетных и денежных обязательствах предоставляется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>тделом №</w:t>
      </w:r>
      <w:r w:rsidR="007A7A68">
        <w:rPr>
          <w:b w:val="0"/>
          <w:lang w:eastAsia="ar-SA"/>
        </w:rPr>
        <w:t>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 виде документов, определенных </w:t>
      </w:r>
      <w:hyperlink w:anchor="Par10" w:history="1">
        <w:r w:rsidRPr="00301CF3">
          <w:rPr>
            <w:b w:val="0"/>
          </w:rPr>
          <w:t>пунктом 5.</w:t>
        </w:r>
      </w:hyperlink>
      <w:r w:rsidR="00957927">
        <w:rPr>
          <w:b w:val="0"/>
        </w:rPr>
        <w:t>2</w:t>
      </w:r>
      <w:r w:rsidRPr="00301CF3">
        <w:rPr>
          <w:b w:val="0"/>
        </w:rPr>
        <w:t xml:space="preserve"> Порядка, по запросам </w:t>
      </w:r>
      <w:r w:rsidR="0035462F">
        <w:rPr>
          <w:b w:val="0"/>
        </w:rPr>
        <w:t>ПБС</w:t>
      </w:r>
      <w:r w:rsidRPr="00301CF3">
        <w:rPr>
          <w:b w:val="0"/>
        </w:rPr>
        <w:t>.</w:t>
      </w:r>
    </w:p>
    <w:p w:rsidR="00A14340" w:rsidRPr="00301CF3" w:rsidRDefault="00866765" w:rsidP="00A14340">
      <w:pPr>
        <w:ind w:firstLine="709"/>
        <w:rPr>
          <w:b w:val="0"/>
        </w:rPr>
      </w:pPr>
      <w:bookmarkStart w:id="5" w:name="Par3"/>
      <w:bookmarkStart w:id="6" w:name="Par10"/>
      <w:bookmarkEnd w:id="5"/>
      <w:bookmarkEnd w:id="6"/>
      <w:r w:rsidRPr="00301CF3">
        <w:rPr>
          <w:b w:val="0"/>
        </w:rPr>
        <w:t>5.</w:t>
      </w:r>
      <w:r w:rsidR="00957927">
        <w:rPr>
          <w:b w:val="0"/>
        </w:rPr>
        <w:t>2</w:t>
      </w:r>
      <w:r w:rsidRPr="00301CF3">
        <w:rPr>
          <w:b w:val="0"/>
        </w:rPr>
        <w:t>. </w:t>
      </w:r>
      <w:r w:rsidR="00A14340" w:rsidRPr="00301CF3">
        <w:rPr>
          <w:b w:val="0"/>
        </w:rPr>
        <w:t>Информация о бюджетных и денежных обязательствах предоставляется в соответствии со следующими положениями:</w:t>
      </w:r>
    </w:p>
    <w:p w:rsidR="00841836" w:rsidRPr="00301CF3" w:rsidRDefault="00841836" w:rsidP="0076079F">
      <w:pPr>
        <w:ind w:firstLine="709"/>
        <w:rPr>
          <w:b w:val="0"/>
        </w:rPr>
      </w:pPr>
      <w:proofErr w:type="gramStart"/>
      <w:r w:rsidRPr="00301CF3">
        <w:rPr>
          <w:b w:val="0"/>
        </w:rPr>
        <w:t>1</w:t>
      </w:r>
      <w:r w:rsidR="005A5EB3">
        <w:rPr>
          <w:b w:val="0"/>
        </w:rPr>
        <w:t>) </w:t>
      </w:r>
      <w:r w:rsidR="00D00D4A">
        <w:rPr>
          <w:b w:val="0"/>
        </w:rPr>
        <w:t xml:space="preserve">по </w:t>
      </w:r>
      <w:r w:rsidR="008B4A83">
        <w:rPr>
          <w:b w:val="0"/>
        </w:rPr>
        <w:t xml:space="preserve">запросу </w:t>
      </w:r>
      <w:r w:rsidR="000C1FF7">
        <w:rPr>
          <w:b w:val="0"/>
        </w:rPr>
        <w:t>А</w:t>
      </w:r>
      <w:r w:rsidR="00551EBF">
        <w:rPr>
          <w:b w:val="0"/>
        </w:rPr>
        <w:t>дминистрации</w:t>
      </w:r>
      <w:r w:rsidR="000C1FF7">
        <w:rPr>
          <w:b w:val="0"/>
        </w:rPr>
        <w:t xml:space="preserve"> </w:t>
      </w:r>
      <w:r w:rsidR="0094025E">
        <w:rPr>
          <w:b w:val="0"/>
        </w:rPr>
        <w:t>О</w:t>
      </w:r>
      <w:r w:rsidR="000C1FF7">
        <w:rPr>
          <w:b w:val="0"/>
        </w:rPr>
        <w:t>тдел</w:t>
      </w:r>
      <w:r w:rsidR="0094025E">
        <w:rPr>
          <w:b w:val="0"/>
        </w:rPr>
        <w:t xml:space="preserve"> 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Pr="00301CF3">
        <w:rPr>
          <w:b w:val="0"/>
        </w:rPr>
        <w:t xml:space="preserve"> представляет с указ</w:t>
      </w:r>
      <w:r w:rsidR="0033575B">
        <w:rPr>
          <w:b w:val="0"/>
        </w:rPr>
        <w:t>анными в запросе детализацией и </w:t>
      </w:r>
      <w:r w:rsidRPr="00301CF3">
        <w:rPr>
          <w:b w:val="0"/>
        </w:rPr>
        <w:t>группировкой показателей:</w:t>
      </w:r>
      <w:proofErr w:type="gramEnd"/>
    </w:p>
    <w:p w:rsidR="00841836" w:rsidRPr="00301CF3" w:rsidRDefault="00AA31E0" w:rsidP="0076079F">
      <w:pPr>
        <w:ind w:firstLine="709"/>
        <w:rPr>
          <w:b w:val="0"/>
        </w:rPr>
      </w:pPr>
      <w:hyperlink r:id="rId38" w:history="1">
        <w:r w:rsidR="00841836" w:rsidRPr="00301CF3">
          <w:rPr>
            <w:b w:val="0"/>
          </w:rPr>
          <w:t>информацию</w:t>
        </w:r>
      </w:hyperlink>
      <w:r w:rsidR="00841836" w:rsidRPr="00301CF3">
        <w:rPr>
          <w:b w:val="0"/>
        </w:rPr>
        <w:t xml:space="preserve"> о принятых на учет бюджетных</w:t>
      </w:r>
      <w:r w:rsidR="0076079F" w:rsidRPr="00301CF3">
        <w:rPr>
          <w:b w:val="0"/>
        </w:rPr>
        <w:t xml:space="preserve"> и денежных</w:t>
      </w:r>
      <w:r w:rsidR="000C1FF7">
        <w:rPr>
          <w:b w:val="0"/>
        </w:rPr>
        <w:t xml:space="preserve"> </w:t>
      </w:r>
      <w:r w:rsidR="0076079F" w:rsidRPr="00301CF3">
        <w:rPr>
          <w:b w:val="0"/>
        </w:rPr>
        <w:t>обязательств</w:t>
      </w:r>
      <w:r w:rsidR="00651C1F">
        <w:rPr>
          <w:b w:val="0"/>
        </w:rPr>
        <w:t xml:space="preserve">ах, </w:t>
      </w:r>
      <w:r w:rsidR="00D00D4A" w:rsidRPr="00D00D4A">
        <w:rPr>
          <w:b w:val="0"/>
        </w:rPr>
        <w:t xml:space="preserve">реквизиты которой установлены </w:t>
      </w:r>
      <w:r w:rsidR="00841836" w:rsidRPr="00301CF3">
        <w:rPr>
          <w:b w:val="0"/>
        </w:rPr>
        <w:t>приложени</w:t>
      </w:r>
      <w:r w:rsidR="00D00D4A">
        <w:rPr>
          <w:b w:val="0"/>
        </w:rPr>
        <w:t>ем</w:t>
      </w:r>
      <w:r w:rsidR="00841836" w:rsidRPr="00301CF3">
        <w:rPr>
          <w:b w:val="0"/>
        </w:rPr>
        <w:t xml:space="preserve"> №</w:t>
      </w:r>
      <w:r w:rsidR="00FB0EE0">
        <w:rPr>
          <w:b w:val="0"/>
        </w:rPr>
        <w:t xml:space="preserve"> </w:t>
      </w:r>
      <w:r w:rsidR="00764B6F">
        <w:rPr>
          <w:b w:val="0"/>
        </w:rPr>
        <w:t>5</w:t>
      </w:r>
      <w:r w:rsidR="00841836" w:rsidRPr="00301CF3">
        <w:rPr>
          <w:b w:val="0"/>
        </w:rPr>
        <w:t xml:space="preserve"> </w:t>
      </w:r>
      <w:r w:rsidR="006238A4">
        <w:rPr>
          <w:b w:val="0"/>
        </w:rPr>
        <w:t>(далее - Информация о </w:t>
      </w:r>
      <w:r w:rsidR="00651C1F">
        <w:rPr>
          <w:b w:val="0"/>
        </w:rPr>
        <w:t xml:space="preserve">принятых на учет </w:t>
      </w:r>
      <w:r w:rsidR="00841836" w:rsidRPr="00301CF3">
        <w:rPr>
          <w:b w:val="0"/>
        </w:rPr>
        <w:t>обя</w:t>
      </w:r>
      <w:r w:rsidR="006238A4">
        <w:rPr>
          <w:b w:val="0"/>
        </w:rPr>
        <w:t>зательствах), сформированную по </w:t>
      </w:r>
      <w:r w:rsidR="00841836" w:rsidRPr="00301CF3">
        <w:rPr>
          <w:b w:val="0"/>
        </w:rPr>
        <w:t>состоянию на</w:t>
      </w:r>
      <w:r w:rsidR="00D00D4A">
        <w:rPr>
          <w:b w:val="0"/>
        </w:rPr>
        <w:t xml:space="preserve"> соответствующую дату</w:t>
      </w:r>
      <w:r w:rsidR="00841836" w:rsidRPr="00301CF3">
        <w:rPr>
          <w:b w:val="0"/>
        </w:rPr>
        <w:t>;</w:t>
      </w:r>
    </w:p>
    <w:p w:rsidR="00841836" w:rsidRPr="00301CF3" w:rsidRDefault="00AA31E0" w:rsidP="0076079F">
      <w:pPr>
        <w:ind w:firstLine="709"/>
        <w:rPr>
          <w:b w:val="0"/>
        </w:rPr>
      </w:pPr>
      <w:hyperlink r:id="rId39" w:history="1">
        <w:r w:rsidR="00841836" w:rsidRPr="00301CF3">
          <w:rPr>
            <w:b w:val="0"/>
          </w:rPr>
          <w:t>информацию</w:t>
        </w:r>
      </w:hyperlink>
      <w:r w:rsidR="00841836" w:rsidRPr="00301CF3">
        <w:rPr>
          <w:b w:val="0"/>
        </w:rPr>
        <w:t xml:space="preserve"> об исполнении бюджетных </w:t>
      </w:r>
      <w:r w:rsidR="0076079F" w:rsidRPr="00301CF3">
        <w:rPr>
          <w:b w:val="0"/>
        </w:rPr>
        <w:t>и денежных обязательств</w:t>
      </w:r>
      <w:r w:rsidR="001518DE">
        <w:rPr>
          <w:b w:val="0"/>
        </w:rPr>
        <w:t>,</w:t>
      </w:r>
      <w:r w:rsidR="000C1FF7">
        <w:rPr>
          <w:b w:val="0"/>
        </w:rPr>
        <w:t xml:space="preserve"> </w:t>
      </w:r>
      <w:r w:rsidR="00D00D4A" w:rsidRPr="00D00D4A">
        <w:rPr>
          <w:b w:val="0"/>
        </w:rPr>
        <w:t xml:space="preserve">реквизиты которой установлены приложением </w:t>
      </w:r>
      <w:r w:rsidR="00841836" w:rsidRPr="00301CF3">
        <w:rPr>
          <w:b w:val="0"/>
        </w:rPr>
        <w:t>№</w:t>
      </w:r>
      <w:r w:rsidR="00FB0EE0">
        <w:rPr>
          <w:b w:val="0"/>
        </w:rPr>
        <w:t xml:space="preserve"> </w:t>
      </w:r>
      <w:r w:rsidR="00764B6F">
        <w:rPr>
          <w:b w:val="0"/>
        </w:rPr>
        <w:t>6</w:t>
      </w:r>
      <w:r w:rsidR="00841836" w:rsidRPr="00301CF3">
        <w:rPr>
          <w:b w:val="0"/>
        </w:rPr>
        <w:t xml:space="preserve"> </w:t>
      </w:r>
      <w:r w:rsidR="00A54071" w:rsidRPr="00301CF3">
        <w:rPr>
          <w:b w:val="0"/>
        </w:rPr>
        <w:t>(</w:t>
      </w:r>
      <w:r w:rsidR="00841836" w:rsidRPr="00301CF3">
        <w:rPr>
          <w:b w:val="0"/>
        </w:rPr>
        <w:t>далее - Информация об исполнении обязательств), сформированную на дату, указанную в запросе;</w:t>
      </w:r>
    </w:p>
    <w:p w:rsidR="00841836" w:rsidRPr="00301CF3" w:rsidRDefault="000C1FF7" w:rsidP="005D78D5">
      <w:pPr>
        <w:ind w:firstLine="709"/>
        <w:rPr>
          <w:b w:val="0"/>
        </w:rPr>
      </w:pPr>
      <w:r>
        <w:rPr>
          <w:b w:val="0"/>
        </w:rPr>
        <w:lastRenderedPageBreak/>
        <w:t>2</w:t>
      </w:r>
      <w:r w:rsidR="005D78D5">
        <w:rPr>
          <w:b w:val="0"/>
        </w:rPr>
        <w:t>) </w:t>
      </w:r>
      <w:r w:rsidR="00841836" w:rsidRPr="00301CF3">
        <w:rPr>
          <w:b w:val="0"/>
        </w:rPr>
        <w:t xml:space="preserve">по запросу </w:t>
      </w:r>
      <w:r w:rsidR="00957927">
        <w:rPr>
          <w:b w:val="0"/>
        </w:rPr>
        <w:t>ПБС</w:t>
      </w:r>
      <w:r>
        <w:rPr>
          <w:b w:val="0"/>
        </w:rPr>
        <w:t xml:space="preserve"> </w:t>
      </w:r>
      <w:r w:rsidR="0094025E">
        <w:rPr>
          <w:b w:val="0"/>
        </w:rPr>
        <w:t>О</w:t>
      </w:r>
      <w:r>
        <w:rPr>
          <w:b w:val="0"/>
        </w:rPr>
        <w:t>тдел</w:t>
      </w:r>
      <w:r w:rsidR="0094025E">
        <w:rPr>
          <w:b w:val="0"/>
        </w:rPr>
        <w:t xml:space="preserve"> 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841836" w:rsidRPr="00301CF3">
        <w:rPr>
          <w:b w:val="0"/>
        </w:rPr>
        <w:t xml:space="preserve"> </w:t>
      </w:r>
      <w:proofErr w:type="gramStart"/>
      <w:r w:rsidR="00841836" w:rsidRPr="00301CF3">
        <w:rPr>
          <w:b w:val="0"/>
        </w:rPr>
        <w:t xml:space="preserve">предоставляет </w:t>
      </w:r>
      <w:hyperlink r:id="rId40" w:history="1">
        <w:r w:rsidR="00841836" w:rsidRPr="00301CF3">
          <w:rPr>
            <w:b w:val="0"/>
          </w:rPr>
          <w:t>Справку</w:t>
        </w:r>
        <w:proofErr w:type="gramEnd"/>
      </w:hyperlink>
      <w:r w:rsidR="00841836" w:rsidRPr="00301CF3">
        <w:rPr>
          <w:b w:val="0"/>
        </w:rPr>
        <w:t xml:space="preserve"> об исполнении принятых на учет бюджетных </w:t>
      </w:r>
      <w:r w:rsidR="0033575B">
        <w:rPr>
          <w:b w:val="0"/>
        </w:rPr>
        <w:t>и </w:t>
      </w:r>
      <w:r w:rsidR="001518DE">
        <w:rPr>
          <w:b w:val="0"/>
        </w:rPr>
        <w:t xml:space="preserve">денежных </w:t>
      </w:r>
      <w:r w:rsidR="00841836" w:rsidRPr="00301CF3">
        <w:rPr>
          <w:b w:val="0"/>
        </w:rPr>
        <w:t>обязательств (далее - Справка об исполн</w:t>
      </w:r>
      <w:r w:rsidR="006238A4">
        <w:rPr>
          <w:b w:val="0"/>
        </w:rPr>
        <w:t xml:space="preserve">ении бюджетных обязательств) </w:t>
      </w:r>
      <w:r w:rsidR="001518DE" w:rsidRPr="001518DE">
        <w:rPr>
          <w:b w:val="0"/>
        </w:rPr>
        <w:t xml:space="preserve">реквизиты которой установлены приложением </w:t>
      </w:r>
      <w:r w:rsidR="00551EBF">
        <w:rPr>
          <w:b w:val="0"/>
        </w:rPr>
        <w:t>№</w:t>
      </w:r>
      <w:r w:rsidR="00FB0EE0">
        <w:rPr>
          <w:b w:val="0"/>
        </w:rPr>
        <w:t xml:space="preserve"> </w:t>
      </w:r>
      <w:r w:rsidR="00D90093">
        <w:rPr>
          <w:b w:val="0"/>
        </w:rPr>
        <w:t>7</w:t>
      </w:r>
      <w:r w:rsidR="00551EBF">
        <w:rPr>
          <w:b w:val="0"/>
        </w:rPr>
        <w:t xml:space="preserve"> </w:t>
      </w:r>
      <w:r w:rsidR="00A54071">
        <w:rPr>
          <w:b w:val="0"/>
        </w:rPr>
        <w:t xml:space="preserve">.   </w:t>
      </w:r>
    </w:p>
    <w:p w:rsidR="00841836" w:rsidRPr="00301CF3" w:rsidRDefault="00AA31E0" w:rsidP="005D78D5">
      <w:pPr>
        <w:ind w:firstLine="709"/>
        <w:rPr>
          <w:b w:val="0"/>
        </w:rPr>
      </w:pPr>
      <w:hyperlink r:id="rId41" w:history="1">
        <w:r w:rsidR="00841836" w:rsidRPr="00301CF3">
          <w:rPr>
            <w:b w:val="0"/>
          </w:rPr>
          <w:t>Справка</w:t>
        </w:r>
      </w:hyperlink>
      <w:r w:rsidR="00841836" w:rsidRPr="00301CF3">
        <w:rPr>
          <w:b w:val="0"/>
        </w:rPr>
        <w:t xml:space="preserve"> об исполнении </w:t>
      </w:r>
      <w:r w:rsidR="006238A4">
        <w:rPr>
          <w:b w:val="0"/>
        </w:rPr>
        <w:t xml:space="preserve">обязательств </w:t>
      </w:r>
      <w:r w:rsidR="001518DE" w:rsidRPr="001518DE">
        <w:rPr>
          <w:b w:val="0"/>
        </w:rPr>
        <w:t xml:space="preserve">формируется по состоянию на 1-е число каждого месяца и по состоянию на дату, указанную в запросе </w:t>
      </w:r>
      <w:r w:rsidR="00841836" w:rsidRPr="00301CF3">
        <w:rPr>
          <w:b w:val="0"/>
        </w:rPr>
        <w:t xml:space="preserve">получателя средств бюджета </w:t>
      </w:r>
      <w:r w:rsidR="000C1FF7">
        <w:rPr>
          <w:b w:val="0"/>
        </w:rPr>
        <w:t>поселения</w:t>
      </w:r>
      <w:r w:rsidR="00841836" w:rsidRPr="00301CF3">
        <w:rPr>
          <w:b w:val="0"/>
        </w:rPr>
        <w:t>, нарастающим итогом с 1 января текущего финансовог</w:t>
      </w:r>
      <w:r w:rsidR="006238A4">
        <w:rPr>
          <w:b w:val="0"/>
        </w:rPr>
        <w:t>о года и содержит информацию об </w:t>
      </w:r>
      <w:r w:rsidR="00841836" w:rsidRPr="00301CF3">
        <w:rPr>
          <w:b w:val="0"/>
        </w:rPr>
        <w:t xml:space="preserve">исполнении обязательств, </w:t>
      </w:r>
      <w:r w:rsidR="006238A4">
        <w:rPr>
          <w:b w:val="0"/>
        </w:rPr>
        <w:t xml:space="preserve">поставленных на учет в </w:t>
      </w:r>
      <w:r w:rsidR="0094025E">
        <w:rPr>
          <w:b w:val="0"/>
        </w:rPr>
        <w:t>О</w:t>
      </w:r>
      <w:r w:rsidR="000C1FF7">
        <w:rPr>
          <w:b w:val="0"/>
        </w:rPr>
        <w:t>тдел</w:t>
      </w:r>
      <w:r w:rsidR="0094025E">
        <w:rPr>
          <w:b w:val="0"/>
        </w:rPr>
        <w:t xml:space="preserve"> 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6238A4">
        <w:rPr>
          <w:b w:val="0"/>
        </w:rPr>
        <w:t xml:space="preserve"> на </w:t>
      </w:r>
      <w:r w:rsidR="00841836" w:rsidRPr="00301CF3">
        <w:rPr>
          <w:b w:val="0"/>
        </w:rPr>
        <w:t>основании Сведений об обязательстве;</w:t>
      </w:r>
    </w:p>
    <w:p w:rsidR="00841836" w:rsidRPr="00301CF3" w:rsidRDefault="000C1FF7" w:rsidP="005D78D5">
      <w:pPr>
        <w:ind w:firstLine="709"/>
        <w:rPr>
          <w:b w:val="0"/>
        </w:rPr>
      </w:pPr>
      <w:proofErr w:type="gramStart"/>
      <w:r>
        <w:rPr>
          <w:b w:val="0"/>
        </w:rPr>
        <w:t>3</w:t>
      </w:r>
      <w:r w:rsidR="005A5EB3">
        <w:rPr>
          <w:b w:val="0"/>
        </w:rPr>
        <w:t>) </w:t>
      </w:r>
      <w:r w:rsidR="00841836" w:rsidRPr="00301CF3">
        <w:rPr>
          <w:b w:val="0"/>
        </w:rPr>
        <w:t xml:space="preserve">по запросу </w:t>
      </w:r>
      <w:r w:rsidR="00957927">
        <w:rPr>
          <w:b w:val="0"/>
        </w:rPr>
        <w:t>ПБС</w:t>
      </w:r>
      <w:r>
        <w:rPr>
          <w:b w:val="0"/>
        </w:rPr>
        <w:t xml:space="preserve"> </w:t>
      </w:r>
      <w:r w:rsidR="0094025E">
        <w:rPr>
          <w:b w:val="0"/>
        </w:rPr>
        <w:t>О</w:t>
      </w:r>
      <w:r>
        <w:rPr>
          <w:b w:val="0"/>
        </w:rPr>
        <w:t>тдел</w:t>
      </w:r>
      <w:r w:rsidR="0094025E">
        <w:rPr>
          <w:b w:val="0"/>
        </w:rPr>
        <w:t xml:space="preserve"> 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841836" w:rsidRPr="00301CF3">
        <w:rPr>
          <w:b w:val="0"/>
        </w:rPr>
        <w:t xml:space="preserve"> по месту обслуживания получателя средств бюджета </w:t>
      </w:r>
      <w:r>
        <w:rPr>
          <w:b w:val="0"/>
        </w:rPr>
        <w:t>поселения</w:t>
      </w:r>
      <w:r w:rsidR="00841836" w:rsidRPr="00301CF3">
        <w:rPr>
          <w:b w:val="0"/>
        </w:rPr>
        <w:t xml:space="preserve"> формирует </w:t>
      </w:r>
      <w:hyperlink r:id="rId42" w:history="1">
        <w:r w:rsidR="00841836" w:rsidRPr="00301CF3">
          <w:rPr>
            <w:b w:val="0"/>
          </w:rPr>
          <w:t>Справку</w:t>
        </w:r>
      </w:hyperlink>
      <w:r w:rsidR="006238A4">
        <w:rPr>
          <w:b w:val="0"/>
        </w:rPr>
        <w:t xml:space="preserve"> о </w:t>
      </w:r>
      <w:r w:rsidR="00841836" w:rsidRPr="00301CF3">
        <w:rPr>
          <w:b w:val="0"/>
        </w:rPr>
        <w:t>неисполненных в отчетном финансовом году бюджетных обязательствах по</w:t>
      </w:r>
      <w:r w:rsidR="006238A4">
        <w:rPr>
          <w:b w:val="0"/>
        </w:rPr>
        <w:t> </w:t>
      </w:r>
      <w:r w:rsidR="00841836" w:rsidRPr="00301CF3">
        <w:rPr>
          <w:b w:val="0"/>
        </w:rPr>
        <w:t>муниципальным контрактам на поставку товаров, выполнение работ, оказание услуг и соглашениям</w:t>
      </w:r>
      <w:r w:rsidR="006238A4">
        <w:rPr>
          <w:b w:val="0"/>
        </w:rPr>
        <w:t xml:space="preserve"> (нормативным правовым актам)</w:t>
      </w:r>
      <w:r w:rsidR="0033575B">
        <w:rPr>
          <w:b w:val="0"/>
        </w:rPr>
        <w:t xml:space="preserve"> о </w:t>
      </w:r>
      <w:r w:rsidR="001518DE" w:rsidRPr="001518DE">
        <w:rPr>
          <w:b w:val="0"/>
        </w:rPr>
        <w:t xml:space="preserve">предоставлении субсидий юридическим лицам, реквизиты которой установлены </w:t>
      </w:r>
      <w:r w:rsidR="001518DE">
        <w:rPr>
          <w:b w:val="0"/>
        </w:rPr>
        <w:t>приложением</w:t>
      </w:r>
      <w:r>
        <w:rPr>
          <w:b w:val="0"/>
        </w:rPr>
        <w:t xml:space="preserve"> </w:t>
      </w:r>
      <w:r w:rsidR="0076079F" w:rsidRPr="00301CF3">
        <w:rPr>
          <w:b w:val="0"/>
        </w:rPr>
        <w:t>№</w:t>
      </w:r>
      <w:r w:rsidR="00FB0EE0">
        <w:rPr>
          <w:b w:val="0"/>
        </w:rPr>
        <w:t xml:space="preserve"> </w:t>
      </w:r>
      <w:r w:rsidR="00D90093">
        <w:rPr>
          <w:b w:val="0"/>
        </w:rPr>
        <w:t>8</w:t>
      </w:r>
      <w:r w:rsidR="00841836" w:rsidRPr="00301CF3">
        <w:rPr>
          <w:b w:val="0"/>
        </w:rPr>
        <w:t xml:space="preserve"> (далее </w:t>
      </w:r>
      <w:r w:rsidR="005A5EB3">
        <w:rPr>
          <w:b w:val="0"/>
        </w:rPr>
        <w:t>-</w:t>
      </w:r>
      <w:r w:rsidR="0033575B">
        <w:rPr>
          <w:b w:val="0"/>
        </w:rPr>
        <w:t xml:space="preserve"> Справка о </w:t>
      </w:r>
      <w:r w:rsidR="00841836" w:rsidRPr="00301CF3">
        <w:rPr>
          <w:b w:val="0"/>
        </w:rPr>
        <w:t>неисполненных бюджетных обязательствах).</w:t>
      </w:r>
      <w:proofErr w:type="gramEnd"/>
    </w:p>
    <w:sectPr w:rsidR="00841836" w:rsidRPr="00301CF3" w:rsidSect="004B31E9">
      <w:headerReference w:type="default" r:id="rId43"/>
      <w:pgSz w:w="11906" w:h="16838" w:code="9"/>
      <w:pgMar w:top="1134" w:right="567" w:bottom="1134" w:left="1701" w:header="227" w:footer="227" w:gutter="0"/>
      <w:cols w:space="720"/>
      <w:titlePg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4DC" w:rsidRDefault="00DB74DC" w:rsidP="00145699">
      <w:r>
        <w:separator/>
      </w:r>
    </w:p>
  </w:endnote>
  <w:endnote w:type="continuationSeparator" w:id="0">
    <w:p w:rsidR="00DB74DC" w:rsidRDefault="00DB74DC" w:rsidP="00145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4DC" w:rsidRDefault="00DB74DC" w:rsidP="00145699">
      <w:r>
        <w:separator/>
      </w:r>
    </w:p>
  </w:footnote>
  <w:footnote w:type="continuationSeparator" w:id="0">
    <w:p w:rsidR="00DB74DC" w:rsidRDefault="00DB74DC" w:rsidP="00145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24F" w:rsidRPr="00FD7967" w:rsidRDefault="00AA31E0">
    <w:pPr>
      <w:pStyle w:val="a3"/>
      <w:jc w:val="right"/>
      <w:rPr>
        <w:b w:val="0"/>
      </w:rPr>
    </w:pPr>
    <w:r w:rsidRPr="00FD7967">
      <w:rPr>
        <w:b w:val="0"/>
      </w:rPr>
      <w:fldChar w:fldCharType="begin"/>
    </w:r>
    <w:r w:rsidR="0093424F" w:rsidRPr="00FD7967">
      <w:rPr>
        <w:b w:val="0"/>
      </w:rPr>
      <w:instrText>PAGE   \* MERGEFORMAT</w:instrText>
    </w:r>
    <w:r w:rsidRPr="00FD7967">
      <w:rPr>
        <w:b w:val="0"/>
      </w:rPr>
      <w:fldChar w:fldCharType="separate"/>
    </w:r>
    <w:r w:rsidR="00D02BA2">
      <w:rPr>
        <w:b w:val="0"/>
        <w:noProof/>
      </w:rPr>
      <w:t>9</w:t>
    </w:r>
    <w:r w:rsidRPr="00FD7967">
      <w:rPr>
        <w:b w:val="0"/>
      </w:rPr>
      <w:fldChar w:fldCharType="end"/>
    </w:r>
  </w:p>
  <w:p w:rsidR="0093424F" w:rsidRDefault="009342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14A"/>
    <w:multiLevelType w:val="hybridMultilevel"/>
    <w:tmpl w:val="20D00DFC"/>
    <w:lvl w:ilvl="0" w:tplc="54B2AD4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53284"/>
    <w:multiLevelType w:val="hybridMultilevel"/>
    <w:tmpl w:val="7BA4E1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31176ED0"/>
    <w:multiLevelType w:val="hybridMultilevel"/>
    <w:tmpl w:val="F3A81D02"/>
    <w:lvl w:ilvl="0" w:tplc="9EA47AD4">
      <w:start w:val="1"/>
      <w:numFmt w:val="decimal"/>
      <w:lvlText w:val="%1."/>
      <w:lvlJc w:val="left"/>
      <w:pPr>
        <w:ind w:left="242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>
    <w:nsid w:val="702C22F2"/>
    <w:multiLevelType w:val="hybridMultilevel"/>
    <w:tmpl w:val="20D00DFC"/>
    <w:lvl w:ilvl="0" w:tplc="54B2AD4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281"/>
  <w:displayHorizontalDrawingGridEvery w:val="0"/>
  <w:displayVerticalDrawingGridEvery w:val="0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B67012"/>
    <w:rsid w:val="00002D00"/>
    <w:rsid w:val="00005A1B"/>
    <w:rsid w:val="00005EC4"/>
    <w:rsid w:val="0000673E"/>
    <w:rsid w:val="000154B9"/>
    <w:rsid w:val="0001576C"/>
    <w:rsid w:val="00020591"/>
    <w:rsid w:val="00026B53"/>
    <w:rsid w:val="0002716C"/>
    <w:rsid w:val="000275DB"/>
    <w:rsid w:val="00032EF1"/>
    <w:rsid w:val="00034013"/>
    <w:rsid w:val="00034974"/>
    <w:rsid w:val="00035449"/>
    <w:rsid w:val="000367BF"/>
    <w:rsid w:val="000370AE"/>
    <w:rsid w:val="00040741"/>
    <w:rsid w:val="00041FD1"/>
    <w:rsid w:val="00044743"/>
    <w:rsid w:val="000460BC"/>
    <w:rsid w:val="0004615D"/>
    <w:rsid w:val="000562FE"/>
    <w:rsid w:val="00060B2E"/>
    <w:rsid w:val="00070CF7"/>
    <w:rsid w:val="000719A3"/>
    <w:rsid w:val="000742FB"/>
    <w:rsid w:val="00075336"/>
    <w:rsid w:val="00075787"/>
    <w:rsid w:val="00076F6E"/>
    <w:rsid w:val="00080410"/>
    <w:rsid w:val="00081434"/>
    <w:rsid w:val="0008180D"/>
    <w:rsid w:val="00081E55"/>
    <w:rsid w:val="00082677"/>
    <w:rsid w:val="00084BE3"/>
    <w:rsid w:val="00086518"/>
    <w:rsid w:val="00091195"/>
    <w:rsid w:val="00093550"/>
    <w:rsid w:val="00096760"/>
    <w:rsid w:val="00097128"/>
    <w:rsid w:val="00097825"/>
    <w:rsid w:val="00097DAA"/>
    <w:rsid w:val="000A09C7"/>
    <w:rsid w:val="000A0D5A"/>
    <w:rsid w:val="000A3F69"/>
    <w:rsid w:val="000A6B7E"/>
    <w:rsid w:val="000A770D"/>
    <w:rsid w:val="000B0285"/>
    <w:rsid w:val="000B066C"/>
    <w:rsid w:val="000B06C8"/>
    <w:rsid w:val="000B2B94"/>
    <w:rsid w:val="000B41E0"/>
    <w:rsid w:val="000B7EB1"/>
    <w:rsid w:val="000C1FF7"/>
    <w:rsid w:val="000D2461"/>
    <w:rsid w:val="000D2B7C"/>
    <w:rsid w:val="000D368B"/>
    <w:rsid w:val="000D6842"/>
    <w:rsid w:val="000D7642"/>
    <w:rsid w:val="000E11C1"/>
    <w:rsid w:val="000E282E"/>
    <w:rsid w:val="000E3C52"/>
    <w:rsid w:val="000E71C8"/>
    <w:rsid w:val="000F0DC3"/>
    <w:rsid w:val="000F215D"/>
    <w:rsid w:val="000F4D34"/>
    <w:rsid w:val="000F4F63"/>
    <w:rsid w:val="000F4FD5"/>
    <w:rsid w:val="000F6962"/>
    <w:rsid w:val="000F697D"/>
    <w:rsid w:val="001017EE"/>
    <w:rsid w:val="00102362"/>
    <w:rsid w:val="001027A2"/>
    <w:rsid w:val="00102ECC"/>
    <w:rsid w:val="00104853"/>
    <w:rsid w:val="00104B85"/>
    <w:rsid w:val="00111CC7"/>
    <w:rsid w:val="00113698"/>
    <w:rsid w:val="001155AC"/>
    <w:rsid w:val="00120D75"/>
    <w:rsid w:val="00121E1C"/>
    <w:rsid w:val="00125029"/>
    <w:rsid w:val="001264CA"/>
    <w:rsid w:val="00127604"/>
    <w:rsid w:val="00136359"/>
    <w:rsid w:val="001422D4"/>
    <w:rsid w:val="00145699"/>
    <w:rsid w:val="001458DB"/>
    <w:rsid w:val="001464DD"/>
    <w:rsid w:val="00146CCD"/>
    <w:rsid w:val="0014752F"/>
    <w:rsid w:val="001518DE"/>
    <w:rsid w:val="001526EF"/>
    <w:rsid w:val="00153501"/>
    <w:rsid w:val="0016188D"/>
    <w:rsid w:val="00162341"/>
    <w:rsid w:val="001632DE"/>
    <w:rsid w:val="00164D64"/>
    <w:rsid w:val="00165A63"/>
    <w:rsid w:val="00166F48"/>
    <w:rsid w:val="00170D3E"/>
    <w:rsid w:val="001713DA"/>
    <w:rsid w:val="00175312"/>
    <w:rsid w:val="0017728A"/>
    <w:rsid w:val="00180DBB"/>
    <w:rsid w:val="00182935"/>
    <w:rsid w:val="00185968"/>
    <w:rsid w:val="0018781B"/>
    <w:rsid w:val="00190C72"/>
    <w:rsid w:val="0019298D"/>
    <w:rsid w:val="00193047"/>
    <w:rsid w:val="001945D1"/>
    <w:rsid w:val="001A2E03"/>
    <w:rsid w:val="001A4386"/>
    <w:rsid w:val="001A4BA6"/>
    <w:rsid w:val="001A5349"/>
    <w:rsid w:val="001A5D3C"/>
    <w:rsid w:val="001B12D7"/>
    <w:rsid w:val="001B3483"/>
    <w:rsid w:val="001C635D"/>
    <w:rsid w:val="001D1431"/>
    <w:rsid w:val="001D1589"/>
    <w:rsid w:val="001D22C6"/>
    <w:rsid w:val="001D45AA"/>
    <w:rsid w:val="001D7D14"/>
    <w:rsid w:val="001E15DA"/>
    <w:rsid w:val="001E1B62"/>
    <w:rsid w:val="001E2D9B"/>
    <w:rsid w:val="001E3284"/>
    <w:rsid w:val="001E4F60"/>
    <w:rsid w:val="001E6177"/>
    <w:rsid w:val="001E6D07"/>
    <w:rsid w:val="001E725B"/>
    <w:rsid w:val="001E7DD2"/>
    <w:rsid w:val="001F278F"/>
    <w:rsid w:val="001F406E"/>
    <w:rsid w:val="001F698C"/>
    <w:rsid w:val="001F70A9"/>
    <w:rsid w:val="001F714C"/>
    <w:rsid w:val="001F7377"/>
    <w:rsid w:val="00200276"/>
    <w:rsid w:val="00202E9F"/>
    <w:rsid w:val="00202FFC"/>
    <w:rsid w:val="002044A2"/>
    <w:rsid w:val="00204764"/>
    <w:rsid w:val="0020490D"/>
    <w:rsid w:val="00207989"/>
    <w:rsid w:val="00211914"/>
    <w:rsid w:val="00212C4E"/>
    <w:rsid w:val="00215A86"/>
    <w:rsid w:val="00217631"/>
    <w:rsid w:val="00220332"/>
    <w:rsid w:val="00222E1B"/>
    <w:rsid w:val="00230163"/>
    <w:rsid w:val="00235EE9"/>
    <w:rsid w:val="00235FF5"/>
    <w:rsid w:val="00240269"/>
    <w:rsid w:val="00250BB6"/>
    <w:rsid w:val="00251F2C"/>
    <w:rsid w:val="00252163"/>
    <w:rsid w:val="00256FCA"/>
    <w:rsid w:val="002600D3"/>
    <w:rsid w:val="00260281"/>
    <w:rsid w:val="00260D41"/>
    <w:rsid w:val="00267F51"/>
    <w:rsid w:val="00274657"/>
    <w:rsid w:val="002773F3"/>
    <w:rsid w:val="0028039D"/>
    <w:rsid w:val="00282DBC"/>
    <w:rsid w:val="0028370B"/>
    <w:rsid w:val="0028454D"/>
    <w:rsid w:val="002874E6"/>
    <w:rsid w:val="00291970"/>
    <w:rsid w:val="002923BE"/>
    <w:rsid w:val="0029660A"/>
    <w:rsid w:val="002A0B2C"/>
    <w:rsid w:val="002A2479"/>
    <w:rsid w:val="002A6221"/>
    <w:rsid w:val="002A743D"/>
    <w:rsid w:val="002A78D7"/>
    <w:rsid w:val="002A7F2C"/>
    <w:rsid w:val="002B1EC7"/>
    <w:rsid w:val="002B3B26"/>
    <w:rsid w:val="002B40C6"/>
    <w:rsid w:val="002B48ED"/>
    <w:rsid w:val="002B5094"/>
    <w:rsid w:val="002B61CA"/>
    <w:rsid w:val="002C1806"/>
    <w:rsid w:val="002C58CB"/>
    <w:rsid w:val="002D5E02"/>
    <w:rsid w:val="002D5F39"/>
    <w:rsid w:val="002E0814"/>
    <w:rsid w:val="002E58D8"/>
    <w:rsid w:val="002E61FD"/>
    <w:rsid w:val="002E67E1"/>
    <w:rsid w:val="002F0284"/>
    <w:rsid w:val="002F19F8"/>
    <w:rsid w:val="00301CF3"/>
    <w:rsid w:val="00310698"/>
    <w:rsid w:val="003107FF"/>
    <w:rsid w:val="00311680"/>
    <w:rsid w:val="00311A3D"/>
    <w:rsid w:val="00312B79"/>
    <w:rsid w:val="00320A21"/>
    <w:rsid w:val="003262BB"/>
    <w:rsid w:val="003272B3"/>
    <w:rsid w:val="0033104A"/>
    <w:rsid w:val="00333D4E"/>
    <w:rsid w:val="00335675"/>
    <w:rsid w:val="0033575B"/>
    <w:rsid w:val="0034464D"/>
    <w:rsid w:val="00346558"/>
    <w:rsid w:val="00347F0B"/>
    <w:rsid w:val="00350505"/>
    <w:rsid w:val="00350F00"/>
    <w:rsid w:val="0035462F"/>
    <w:rsid w:val="003558D4"/>
    <w:rsid w:val="00356F2A"/>
    <w:rsid w:val="003575C0"/>
    <w:rsid w:val="00357817"/>
    <w:rsid w:val="0036009E"/>
    <w:rsid w:val="0036389F"/>
    <w:rsid w:val="00365A3E"/>
    <w:rsid w:val="00365FEC"/>
    <w:rsid w:val="003710E8"/>
    <w:rsid w:val="00371A56"/>
    <w:rsid w:val="00374B4D"/>
    <w:rsid w:val="00375AB8"/>
    <w:rsid w:val="0037698A"/>
    <w:rsid w:val="0038164A"/>
    <w:rsid w:val="00382DD6"/>
    <w:rsid w:val="003833CF"/>
    <w:rsid w:val="00385324"/>
    <w:rsid w:val="00386D7B"/>
    <w:rsid w:val="00396C06"/>
    <w:rsid w:val="00397B4B"/>
    <w:rsid w:val="003A35E6"/>
    <w:rsid w:val="003B181C"/>
    <w:rsid w:val="003B1DBA"/>
    <w:rsid w:val="003B5A6C"/>
    <w:rsid w:val="003C2432"/>
    <w:rsid w:val="003C2E2F"/>
    <w:rsid w:val="003C32F9"/>
    <w:rsid w:val="003C47E0"/>
    <w:rsid w:val="003D4ECF"/>
    <w:rsid w:val="003D5768"/>
    <w:rsid w:val="003E058D"/>
    <w:rsid w:val="003E076C"/>
    <w:rsid w:val="003E399A"/>
    <w:rsid w:val="003E3D8D"/>
    <w:rsid w:val="003F0170"/>
    <w:rsid w:val="003F0D23"/>
    <w:rsid w:val="003F79DA"/>
    <w:rsid w:val="00402B89"/>
    <w:rsid w:val="004055EE"/>
    <w:rsid w:val="00406756"/>
    <w:rsid w:val="00407F24"/>
    <w:rsid w:val="00412108"/>
    <w:rsid w:val="004229F1"/>
    <w:rsid w:val="00426439"/>
    <w:rsid w:val="004278C7"/>
    <w:rsid w:val="00430DEB"/>
    <w:rsid w:val="00432752"/>
    <w:rsid w:val="0043557B"/>
    <w:rsid w:val="00441535"/>
    <w:rsid w:val="0044231B"/>
    <w:rsid w:val="00445CA1"/>
    <w:rsid w:val="004569E0"/>
    <w:rsid w:val="00456A0D"/>
    <w:rsid w:val="0046130B"/>
    <w:rsid w:val="00463ACD"/>
    <w:rsid w:val="00464367"/>
    <w:rsid w:val="00464E44"/>
    <w:rsid w:val="00470E05"/>
    <w:rsid w:val="004714AF"/>
    <w:rsid w:val="004714B9"/>
    <w:rsid w:val="00471F5A"/>
    <w:rsid w:val="004729FB"/>
    <w:rsid w:val="00474970"/>
    <w:rsid w:val="004749E4"/>
    <w:rsid w:val="00474FF7"/>
    <w:rsid w:val="00475522"/>
    <w:rsid w:val="00475990"/>
    <w:rsid w:val="00476691"/>
    <w:rsid w:val="00477400"/>
    <w:rsid w:val="0048015B"/>
    <w:rsid w:val="0048161E"/>
    <w:rsid w:val="00486A97"/>
    <w:rsid w:val="00492A17"/>
    <w:rsid w:val="00493164"/>
    <w:rsid w:val="004963E5"/>
    <w:rsid w:val="004A4190"/>
    <w:rsid w:val="004A54DB"/>
    <w:rsid w:val="004B2C6E"/>
    <w:rsid w:val="004B31E9"/>
    <w:rsid w:val="004B48DF"/>
    <w:rsid w:val="004B6E8E"/>
    <w:rsid w:val="004C1771"/>
    <w:rsid w:val="004C2AF8"/>
    <w:rsid w:val="004C3922"/>
    <w:rsid w:val="004C6647"/>
    <w:rsid w:val="004C68B2"/>
    <w:rsid w:val="004D1D9D"/>
    <w:rsid w:val="004D2503"/>
    <w:rsid w:val="004D53FF"/>
    <w:rsid w:val="004D5487"/>
    <w:rsid w:val="004D57E9"/>
    <w:rsid w:val="004D6B4F"/>
    <w:rsid w:val="004E1183"/>
    <w:rsid w:val="004E120F"/>
    <w:rsid w:val="004E22DB"/>
    <w:rsid w:val="004F168A"/>
    <w:rsid w:val="004F6E08"/>
    <w:rsid w:val="004F70F7"/>
    <w:rsid w:val="00501268"/>
    <w:rsid w:val="00501DC9"/>
    <w:rsid w:val="00503349"/>
    <w:rsid w:val="005066A1"/>
    <w:rsid w:val="00507039"/>
    <w:rsid w:val="00510233"/>
    <w:rsid w:val="0051039C"/>
    <w:rsid w:val="00516C0B"/>
    <w:rsid w:val="00516E71"/>
    <w:rsid w:val="00517624"/>
    <w:rsid w:val="005228AE"/>
    <w:rsid w:val="0052504C"/>
    <w:rsid w:val="0053264F"/>
    <w:rsid w:val="005348CA"/>
    <w:rsid w:val="005377F4"/>
    <w:rsid w:val="0054168A"/>
    <w:rsid w:val="00541783"/>
    <w:rsid w:val="00542298"/>
    <w:rsid w:val="00542354"/>
    <w:rsid w:val="00550692"/>
    <w:rsid w:val="00551EBF"/>
    <w:rsid w:val="0055216C"/>
    <w:rsid w:val="00552C6E"/>
    <w:rsid w:val="00555189"/>
    <w:rsid w:val="0055733F"/>
    <w:rsid w:val="005575FB"/>
    <w:rsid w:val="005634B2"/>
    <w:rsid w:val="00565314"/>
    <w:rsid w:val="005666DC"/>
    <w:rsid w:val="005712B0"/>
    <w:rsid w:val="0057166B"/>
    <w:rsid w:val="00575A83"/>
    <w:rsid w:val="0057788F"/>
    <w:rsid w:val="00581B35"/>
    <w:rsid w:val="0058237C"/>
    <w:rsid w:val="00582D76"/>
    <w:rsid w:val="00585A14"/>
    <w:rsid w:val="005862C7"/>
    <w:rsid w:val="0058651E"/>
    <w:rsid w:val="005873BD"/>
    <w:rsid w:val="005A0E53"/>
    <w:rsid w:val="005A2704"/>
    <w:rsid w:val="005A3492"/>
    <w:rsid w:val="005A4500"/>
    <w:rsid w:val="005A5EB3"/>
    <w:rsid w:val="005A7BC8"/>
    <w:rsid w:val="005B1DAB"/>
    <w:rsid w:val="005B3798"/>
    <w:rsid w:val="005B492F"/>
    <w:rsid w:val="005B6B9A"/>
    <w:rsid w:val="005C3122"/>
    <w:rsid w:val="005D4E77"/>
    <w:rsid w:val="005D686A"/>
    <w:rsid w:val="005D6E48"/>
    <w:rsid w:val="005D6EF5"/>
    <w:rsid w:val="005D778C"/>
    <w:rsid w:val="005D78D5"/>
    <w:rsid w:val="005E117E"/>
    <w:rsid w:val="005E4518"/>
    <w:rsid w:val="005E65A3"/>
    <w:rsid w:val="005E7D95"/>
    <w:rsid w:val="005F1387"/>
    <w:rsid w:val="005F49F6"/>
    <w:rsid w:val="005F6E7A"/>
    <w:rsid w:val="005F7802"/>
    <w:rsid w:val="005F7E46"/>
    <w:rsid w:val="00602AD0"/>
    <w:rsid w:val="00603B67"/>
    <w:rsid w:val="00605441"/>
    <w:rsid w:val="00606D71"/>
    <w:rsid w:val="0061306D"/>
    <w:rsid w:val="00620ADA"/>
    <w:rsid w:val="00622A01"/>
    <w:rsid w:val="006238A4"/>
    <w:rsid w:val="00627660"/>
    <w:rsid w:val="006324DD"/>
    <w:rsid w:val="00632A10"/>
    <w:rsid w:val="00632D34"/>
    <w:rsid w:val="00634455"/>
    <w:rsid w:val="00636A91"/>
    <w:rsid w:val="00643115"/>
    <w:rsid w:val="00644DFC"/>
    <w:rsid w:val="00645F19"/>
    <w:rsid w:val="00646C05"/>
    <w:rsid w:val="00651C1F"/>
    <w:rsid w:val="00652BBF"/>
    <w:rsid w:val="00653DE0"/>
    <w:rsid w:val="0065678A"/>
    <w:rsid w:val="00656A00"/>
    <w:rsid w:val="00661C41"/>
    <w:rsid w:val="00663DCD"/>
    <w:rsid w:val="00664D7B"/>
    <w:rsid w:val="006664F4"/>
    <w:rsid w:val="00666556"/>
    <w:rsid w:val="006667FE"/>
    <w:rsid w:val="00667F7D"/>
    <w:rsid w:val="0067027A"/>
    <w:rsid w:val="00673D8B"/>
    <w:rsid w:val="00674DE8"/>
    <w:rsid w:val="00680EEE"/>
    <w:rsid w:val="00683F73"/>
    <w:rsid w:val="00690F0A"/>
    <w:rsid w:val="00691C28"/>
    <w:rsid w:val="00693691"/>
    <w:rsid w:val="006972F3"/>
    <w:rsid w:val="006A13C7"/>
    <w:rsid w:val="006A1831"/>
    <w:rsid w:val="006A1AF0"/>
    <w:rsid w:val="006A5675"/>
    <w:rsid w:val="006A7F90"/>
    <w:rsid w:val="006B13A3"/>
    <w:rsid w:val="006B14B6"/>
    <w:rsid w:val="006B1575"/>
    <w:rsid w:val="006B3EE7"/>
    <w:rsid w:val="006B5E27"/>
    <w:rsid w:val="006C3FE1"/>
    <w:rsid w:val="006C468A"/>
    <w:rsid w:val="006C53EF"/>
    <w:rsid w:val="006D14C3"/>
    <w:rsid w:val="006D6DFC"/>
    <w:rsid w:val="006E2D61"/>
    <w:rsid w:val="006E5738"/>
    <w:rsid w:val="006F4217"/>
    <w:rsid w:val="00701B1E"/>
    <w:rsid w:val="007021AA"/>
    <w:rsid w:val="007078FC"/>
    <w:rsid w:val="00710F9D"/>
    <w:rsid w:val="00713C25"/>
    <w:rsid w:val="00716FCD"/>
    <w:rsid w:val="007214D0"/>
    <w:rsid w:val="00721CB1"/>
    <w:rsid w:val="00724BC5"/>
    <w:rsid w:val="00724E6C"/>
    <w:rsid w:val="00725B91"/>
    <w:rsid w:val="0072600A"/>
    <w:rsid w:val="0073113F"/>
    <w:rsid w:val="007316F9"/>
    <w:rsid w:val="00733848"/>
    <w:rsid w:val="007350ED"/>
    <w:rsid w:val="00736A92"/>
    <w:rsid w:val="0074016D"/>
    <w:rsid w:val="00740DD9"/>
    <w:rsid w:val="007444A3"/>
    <w:rsid w:val="00744AC2"/>
    <w:rsid w:val="007516D4"/>
    <w:rsid w:val="00751978"/>
    <w:rsid w:val="00753B4C"/>
    <w:rsid w:val="00754EB8"/>
    <w:rsid w:val="00756460"/>
    <w:rsid w:val="00757756"/>
    <w:rsid w:val="0076079F"/>
    <w:rsid w:val="00760A34"/>
    <w:rsid w:val="00764300"/>
    <w:rsid w:val="00764B6F"/>
    <w:rsid w:val="007651F7"/>
    <w:rsid w:val="00766235"/>
    <w:rsid w:val="00767829"/>
    <w:rsid w:val="007718ED"/>
    <w:rsid w:val="007735BF"/>
    <w:rsid w:val="00777C8A"/>
    <w:rsid w:val="00781312"/>
    <w:rsid w:val="0078264A"/>
    <w:rsid w:val="00783C11"/>
    <w:rsid w:val="007845A4"/>
    <w:rsid w:val="00787E85"/>
    <w:rsid w:val="00794E9E"/>
    <w:rsid w:val="00795FA5"/>
    <w:rsid w:val="00796FD3"/>
    <w:rsid w:val="007A01F7"/>
    <w:rsid w:val="007A4626"/>
    <w:rsid w:val="007A471D"/>
    <w:rsid w:val="007A6EEC"/>
    <w:rsid w:val="007A7A68"/>
    <w:rsid w:val="007B0E7D"/>
    <w:rsid w:val="007B241B"/>
    <w:rsid w:val="007B29E8"/>
    <w:rsid w:val="007B3C24"/>
    <w:rsid w:val="007B3F7B"/>
    <w:rsid w:val="007B5635"/>
    <w:rsid w:val="007B7094"/>
    <w:rsid w:val="007B7D22"/>
    <w:rsid w:val="007B7E05"/>
    <w:rsid w:val="007C082E"/>
    <w:rsid w:val="007C0A04"/>
    <w:rsid w:val="007C2843"/>
    <w:rsid w:val="007C4612"/>
    <w:rsid w:val="007C4CAC"/>
    <w:rsid w:val="007C73A4"/>
    <w:rsid w:val="007D09D9"/>
    <w:rsid w:val="007D2348"/>
    <w:rsid w:val="007D3502"/>
    <w:rsid w:val="007D41F8"/>
    <w:rsid w:val="007D6EF0"/>
    <w:rsid w:val="007E1702"/>
    <w:rsid w:val="007F0315"/>
    <w:rsid w:val="007F1878"/>
    <w:rsid w:val="007F22A1"/>
    <w:rsid w:val="00800FFE"/>
    <w:rsid w:val="008042AC"/>
    <w:rsid w:val="00804416"/>
    <w:rsid w:val="0080740E"/>
    <w:rsid w:val="008133BA"/>
    <w:rsid w:val="00813A42"/>
    <w:rsid w:val="00813F8C"/>
    <w:rsid w:val="00816566"/>
    <w:rsid w:val="00817339"/>
    <w:rsid w:val="00820F02"/>
    <w:rsid w:val="00821510"/>
    <w:rsid w:val="00823128"/>
    <w:rsid w:val="00831545"/>
    <w:rsid w:val="00836B25"/>
    <w:rsid w:val="008372B4"/>
    <w:rsid w:val="00840511"/>
    <w:rsid w:val="0084069B"/>
    <w:rsid w:val="008406EA"/>
    <w:rsid w:val="00840E6C"/>
    <w:rsid w:val="00841836"/>
    <w:rsid w:val="008418BF"/>
    <w:rsid w:val="00842291"/>
    <w:rsid w:val="00845EEF"/>
    <w:rsid w:val="00846B06"/>
    <w:rsid w:val="00847EC6"/>
    <w:rsid w:val="00850A14"/>
    <w:rsid w:val="0085458A"/>
    <w:rsid w:val="00854A45"/>
    <w:rsid w:val="00854EB7"/>
    <w:rsid w:val="008551EB"/>
    <w:rsid w:val="0085591D"/>
    <w:rsid w:val="008651AB"/>
    <w:rsid w:val="00865B5A"/>
    <w:rsid w:val="00866765"/>
    <w:rsid w:val="00870EA2"/>
    <w:rsid w:val="008712E3"/>
    <w:rsid w:val="008732CB"/>
    <w:rsid w:val="0087371C"/>
    <w:rsid w:val="008745FA"/>
    <w:rsid w:val="008756DA"/>
    <w:rsid w:val="00876015"/>
    <w:rsid w:val="00877BDB"/>
    <w:rsid w:val="00880D68"/>
    <w:rsid w:val="00881055"/>
    <w:rsid w:val="0088238E"/>
    <w:rsid w:val="008839A0"/>
    <w:rsid w:val="00890658"/>
    <w:rsid w:val="0089112D"/>
    <w:rsid w:val="00892344"/>
    <w:rsid w:val="0089310F"/>
    <w:rsid w:val="00896F65"/>
    <w:rsid w:val="008972E0"/>
    <w:rsid w:val="008A04FF"/>
    <w:rsid w:val="008A57D1"/>
    <w:rsid w:val="008A6BF5"/>
    <w:rsid w:val="008A775A"/>
    <w:rsid w:val="008B370C"/>
    <w:rsid w:val="008B4A83"/>
    <w:rsid w:val="008B4B7C"/>
    <w:rsid w:val="008B575A"/>
    <w:rsid w:val="008B754F"/>
    <w:rsid w:val="008B7991"/>
    <w:rsid w:val="008C0B61"/>
    <w:rsid w:val="008C0F6B"/>
    <w:rsid w:val="008C14DE"/>
    <w:rsid w:val="008C444F"/>
    <w:rsid w:val="008C44A7"/>
    <w:rsid w:val="008C556B"/>
    <w:rsid w:val="008C6B0C"/>
    <w:rsid w:val="008C7147"/>
    <w:rsid w:val="008D3354"/>
    <w:rsid w:val="008D33B0"/>
    <w:rsid w:val="008D3F3A"/>
    <w:rsid w:val="008E2C65"/>
    <w:rsid w:val="008E4205"/>
    <w:rsid w:val="008E49E8"/>
    <w:rsid w:val="008F33D5"/>
    <w:rsid w:val="008F78EC"/>
    <w:rsid w:val="009074C7"/>
    <w:rsid w:val="0090778D"/>
    <w:rsid w:val="00907C81"/>
    <w:rsid w:val="00910DE4"/>
    <w:rsid w:val="0091183F"/>
    <w:rsid w:val="00911B35"/>
    <w:rsid w:val="00912EE6"/>
    <w:rsid w:val="00913E76"/>
    <w:rsid w:val="00915AFD"/>
    <w:rsid w:val="00915B80"/>
    <w:rsid w:val="0091731C"/>
    <w:rsid w:val="00920103"/>
    <w:rsid w:val="00920A7E"/>
    <w:rsid w:val="0092381D"/>
    <w:rsid w:val="0092423E"/>
    <w:rsid w:val="00925C26"/>
    <w:rsid w:val="009275EF"/>
    <w:rsid w:val="00927DB0"/>
    <w:rsid w:val="0093352E"/>
    <w:rsid w:val="0093424F"/>
    <w:rsid w:val="00937D5B"/>
    <w:rsid w:val="0094025E"/>
    <w:rsid w:val="00941270"/>
    <w:rsid w:val="009440FF"/>
    <w:rsid w:val="00955D47"/>
    <w:rsid w:val="00956E72"/>
    <w:rsid w:val="00957927"/>
    <w:rsid w:val="0096041B"/>
    <w:rsid w:val="009614AF"/>
    <w:rsid w:val="009629E0"/>
    <w:rsid w:val="00964AB2"/>
    <w:rsid w:val="00975B1B"/>
    <w:rsid w:val="00975F75"/>
    <w:rsid w:val="00976D18"/>
    <w:rsid w:val="009773D2"/>
    <w:rsid w:val="00977948"/>
    <w:rsid w:val="00983780"/>
    <w:rsid w:val="009865EF"/>
    <w:rsid w:val="00986A4C"/>
    <w:rsid w:val="00990D16"/>
    <w:rsid w:val="0099372C"/>
    <w:rsid w:val="00996D06"/>
    <w:rsid w:val="009A0E56"/>
    <w:rsid w:val="009A2998"/>
    <w:rsid w:val="009A4D6D"/>
    <w:rsid w:val="009A5028"/>
    <w:rsid w:val="009B04E0"/>
    <w:rsid w:val="009C0277"/>
    <w:rsid w:val="009C3BE2"/>
    <w:rsid w:val="009C405E"/>
    <w:rsid w:val="009C440F"/>
    <w:rsid w:val="009C4A30"/>
    <w:rsid w:val="009D03F8"/>
    <w:rsid w:val="009D25FF"/>
    <w:rsid w:val="009E4EA3"/>
    <w:rsid w:val="009E7587"/>
    <w:rsid w:val="009F12CE"/>
    <w:rsid w:val="00A004D1"/>
    <w:rsid w:val="00A00F98"/>
    <w:rsid w:val="00A0139C"/>
    <w:rsid w:val="00A02693"/>
    <w:rsid w:val="00A044CC"/>
    <w:rsid w:val="00A05180"/>
    <w:rsid w:val="00A1372A"/>
    <w:rsid w:val="00A14340"/>
    <w:rsid w:val="00A1658A"/>
    <w:rsid w:val="00A16CD0"/>
    <w:rsid w:val="00A177B3"/>
    <w:rsid w:val="00A20512"/>
    <w:rsid w:val="00A20C7A"/>
    <w:rsid w:val="00A2265A"/>
    <w:rsid w:val="00A22E40"/>
    <w:rsid w:val="00A24E5C"/>
    <w:rsid w:val="00A25BF1"/>
    <w:rsid w:val="00A3047D"/>
    <w:rsid w:val="00A320D7"/>
    <w:rsid w:val="00A3263A"/>
    <w:rsid w:val="00A33303"/>
    <w:rsid w:val="00A33C0C"/>
    <w:rsid w:val="00A35BF1"/>
    <w:rsid w:val="00A36B84"/>
    <w:rsid w:val="00A43D21"/>
    <w:rsid w:val="00A46091"/>
    <w:rsid w:val="00A501C9"/>
    <w:rsid w:val="00A54071"/>
    <w:rsid w:val="00A54A8D"/>
    <w:rsid w:val="00A5536B"/>
    <w:rsid w:val="00A6047D"/>
    <w:rsid w:val="00A6299F"/>
    <w:rsid w:val="00A662DA"/>
    <w:rsid w:val="00A7758B"/>
    <w:rsid w:val="00A77FD2"/>
    <w:rsid w:val="00A81256"/>
    <w:rsid w:val="00A818F2"/>
    <w:rsid w:val="00A82451"/>
    <w:rsid w:val="00A85CCC"/>
    <w:rsid w:val="00A86449"/>
    <w:rsid w:val="00A87CAA"/>
    <w:rsid w:val="00A91C6D"/>
    <w:rsid w:val="00A93EF4"/>
    <w:rsid w:val="00A96057"/>
    <w:rsid w:val="00A96790"/>
    <w:rsid w:val="00AA18DC"/>
    <w:rsid w:val="00AA31E0"/>
    <w:rsid w:val="00AA3444"/>
    <w:rsid w:val="00AA4063"/>
    <w:rsid w:val="00AA4F09"/>
    <w:rsid w:val="00AA7799"/>
    <w:rsid w:val="00AB3CAE"/>
    <w:rsid w:val="00AB7519"/>
    <w:rsid w:val="00AB796D"/>
    <w:rsid w:val="00AC43B9"/>
    <w:rsid w:val="00AC4DEC"/>
    <w:rsid w:val="00AC5440"/>
    <w:rsid w:val="00AC647C"/>
    <w:rsid w:val="00AD56F3"/>
    <w:rsid w:val="00AD641C"/>
    <w:rsid w:val="00AE3EBB"/>
    <w:rsid w:val="00AE6D7A"/>
    <w:rsid w:val="00AE7C61"/>
    <w:rsid w:val="00AF09AE"/>
    <w:rsid w:val="00AF1106"/>
    <w:rsid w:val="00AF347A"/>
    <w:rsid w:val="00AF64C1"/>
    <w:rsid w:val="00AF688F"/>
    <w:rsid w:val="00AF7569"/>
    <w:rsid w:val="00AF7756"/>
    <w:rsid w:val="00B00F73"/>
    <w:rsid w:val="00B01A74"/>
    <w:rsid w:val="00B02565"/>
    <w:rsid w:val="00B05731"/>
    <w:rsid w:val="00B11344"/>
    <w:rsid w:val="00B11909"/>
    <w:rsid w:val="00B17E20"/>
    <w:rsid w:val="00B2395E"/>
    <w:rsid w:val="00B259C8"/>
    <w:rsid w:val="00B27D60"/>
    <w:rsid w:val="00B27E18"/>
    <w:rsid w:val="00B41C3C"/>
    <w:rsid w:val="00B45D5E"/>
    <w:rsid w:val="00B47910"/>
    <w:rsid w:val="00B510FD"/>
    <w:rsid w:val="00B53516"/>
    <w:rsid w:val="00B56381"/>
    <w:rsid w:val="00B621D8"/>
    <w:rsid w:val="00B63026"/>
    <w:rsid w:val="00B64B4D"/>
    <w:rsid w:val="00B67012"/>
    <w:rsid w:val="00B72495"/>
    <w:rsid w:val="00B82061"/>
    <w:rsid w:val="00B85FCA"/>
    <w:rsid w:val="00B874DE"/>
    <w:rsid w:val="00B90DCE"/>
    <w:rsid w:val="00B9300C"/>
    <w:rsid w:val="00B9354A"/>
    <w:rsid w:val="00B94530"/>
    <w:rsid w:val="00B94D61"/>
    <w:rsid w:val="00B956B1"/>
    <w:rsid w:val="00B95911"/>
    <w:rsid w:val="00B95A3F"/>
    <w:rsid w:val="00B95EF6"/>
    <w:rsid w:val="00B95FC1"/>
    <w:rsid w:val="00B96B8E"/>
    <w:rsid w:val="00BD1F4C"/>
    <w:rsid w:val="00BD5E3D"/>
    <w:rsid w:val="00BD67C3"/>
    <w:rsid w:val="00BE026B"/>
    <w:rsid w:val="00BE1E26"/>
    <w:rsid w:val="00BE3ABF"/>
    <w:rsid w:val="00BE51AC"/>
    <w:rsid w:val="00BF13BF"/>
    <w:rsid w:val="00BF61E1"/>
    <w:rsid w:val="00BF7E2C"/>
    <w:rsid w:val="00C01DF7"/>
    <w:rsid w:val="00C0233A"/>
    <w:rsid w:val="00C10F62"/>
    <w:rsid w:val="00C11720"/>
    <w:rsid w:val="00C22B51"/>
    <w:rsid w:val="00C26FF1"/>
    <w:rsid w:val="00C270FE"/>
    <w:rsid w:val="00C3100C"/>
    <w:rsid w:val="00C31329"/>
    <w:rsid w:val="00C32EC7"/>
    <w:rsid w:val="00C3448A"/>
    <w:rsid w:val="00C3696C"/>
    <w:rsid w:val="00C4333D"/>
    <w:rsid w:val="00C43C4C"/>
    <w:rsid w:val="00C53E74"/>
    <w:rsid w:val="00C548E6"/>
    <w:rsid w:val="00C54D5F"/>
    <w:rsid w:val="00C5716B"/>
    <w:rsid w:val="00C60392"/>
    <w:rsid w:val="00C6234F"/>
    <w:rsid w:val="00C6451A"/>
    <w:rsid w:val="00C6452A"/>
    <w:rsid w:val="00C64C79"/>
    <w:rsid w:val="00C655E0"/>
    <w:rsid w:val="00C664E6"/>
    <w:rsid w:val="00C66D98"/>
    <w:rsid w:val="00C71C97"/>
    <w:rsid w:val="00C7565B"/>
    <w:rsid w:val="00C76719"/>
    <w:rsid w:val="00C768B4"/>
    <w:rsid w:val="00C817C3"/>
    <w:rsid w:val="00C82607"/>
    <w:rsid w:val="00C82CD9"/>
    <w:rsid w:val="00C84B5F"/>
    <w:rsid w:val="00C84BA8"/>
    <w:rsid w:val="00C86731"/>
    <w:rsid w:val="00C8768F"/>
    <w:rsid w:val="00C91C21"/>
    <w:rsid w:val="00C92B04"/>
    <w:rsid w:val="00C96F1B"/>
    <w:rsid w:val="00C9781A"/>
    <w:rsid w:val="00CA0787"/>
    <w:rsid w:val="00CA7BEA"/>
    <w:rsid w:val="00CB0208"/>
    <w:rsid w:val="00CB05F1"/>
    <w:rsid w:val="00CB652F"/>
    <w:rsid w:val="00CB6FFF"/>
    <w:rsid w:val="00CC200E"/>
    <w:rsid w:val="00CC2871"/>
    <w:rsid w:val="00CC2FE2"/>
    <w:rsid w:val="00CC3CD8"/>
    <w:rsid w:val="00CC403E"/>
    <w:rsid w:val="00CC7D8F"/>
    <w:rsid w:val="00CD1E22"/>
    <w:rsid w:val="00CD20BF"/>
    <w:rsid w:val="00CD2AE0"/>
    <w:rsid w:val="00CD63CB"/>
    <w:rsid w:val="00CD77B4"/>
    <w:rsid w:val="00CE1F2B"/>
    <w:rsid w:val="00CE2764"/>
    <w:rsid w:val="00CE3356"/>
    <w:rsid w:val="00CE6878"/>
    <w:rsid w:val="00CE6FCE"/>
    <w:rsid w:val="00CE711E"/>
    <w:rsid w:val="00CE747C"/>
    <w:rsid w:val="00CF1392"/>
    <w:rsid w:val="00CF2501"/>
    <w:rsid w:val="00CF2728"/>
    <w:rsid w:val="00CF2D4A"/>
    <w:rsid w:val="00CF4013"/>
    <w:rsid w:val="00CF4310"/>
    <w:rsid w:val="00CF7625"/>
    <w:rsid w:val="00D00D4A"/>
    <w:rsid w:val="00D02BA2"/>
    <w:rsid w:val="00D04AA9"/>
    <w:rsid w:val="00D079AB"/>
    <w:rsid w:val="00D1038E"/>
    <w:rsid w:val="00D11266"/>
    <w:rsid w:val="00D20811"/>
    <w:rsid w:val="00D21AED"/>
    <w:rsid w:val="00D272DF"/>
    <w:rsid w:val="00D27ABF"/>
    <w:rsid w:val="00D30728"/>
    <w:rsid w:val="00D340AB"/>
    <w:rsid w:val="00D34A1B"/>
    <w:rsid w:val="00D34B93"/>
    <w:rsid w:val="00D44E83"/>
    <w:rsid w:val="00D47916"/>
    <w:rsid w:val="00D532A0"/>
    <w:rsid w:val="00D56B5C"/>
    <w:rsid w:val="00D622D2"/>
    <w:rsid w:val="00D62FB9"/>
    <w:rsid w:val="00D63AA4"/>
    <w:rsid w:val="00D6466E"/>
    <w:rsid w:val="00D6709C"/>
    <w:rsid w:val="00D676DD"/>
    <w:rsid w:val="00D72CBC"/>
    <w:rsid w:val="00D73AE0"/>
    <w:rsid w:val="00D76D59"/>
    <w:rsid w:val="00D80197"/>
    <w:rsid w:val="00D90093"/>
    <w:rsid w:val="00D903F5"/>
    <w:rsid w:val="00D90BA9"/>
    <w:rsid w:val="00D913EB"/>
    <w:rsid w:val="00D91D8B"/>
    <w:rsid w:val="00D9698D"/>
    <w:rsid w:val="00DA2123"/>
    <w:rsid w:val="00DB00AC"/>
    <w:rsid w:val="00DB11B3"/>
    <w:rsid w:val="00DB3C5D"/>
    <w:rsid w:val="00DB7171"/>
    <w:rsid w:val="00DB7346"/>
    <w:rsid w:val="00DB74DC"/>
    <w:rsid w:val="00DB7DD0"/>
    <w:rsid w:val="00DC2520"/>
    <w:rsid w:val="00DC258C"/>
    <w:rsid w:val="00DC579E"/>
    <w:rsid w:val="00DC5F77"/>
    <w:rsid w:val="00DD1B22"/>
    <w:rsid w:val="00DD1CF3"/>
    <w:rsid w:val="00DD25DF"/>
    <w:rsid w:val="00DD33F4"/>
    <w:rsid w:val="00DD5D43"/>
    <w:rsid w:val="00DD6354"/>
    <w:rsid w:val="00DD71EE"/>
    <w:rsid w:val="00DD7CFA"/>
    <w:rsid w:val="00DE02B9"/>
    <w:rsid w:val="00DE131C"/>
    <w:rsid w:val="00DE2079"/>
    <w:rsid w:val="00DE6EC6"/>
    <w:rsid w:val="00DF0DFA"/>
    <w:rsid w:val="00DF2C26"/>
    <w:rsid w:val="00DF3F2B"/>
    <w:rsid w:val="00DF5C24"/>
    <w:rsid w:val="00E00104"/>
    <w:rsid w:val="00E00D26"/>
    <w:rsid w:val="00E018C0"/>
    <w:rsid w:val="00E030EF"/>
    <w:rsid w:val="00E038EF"/>
    <w:rsid w:val="00E04654"/>
    <w:rsid w:val="00E068C7"/>
    <w:rsid w:val="00E10FDB"/>
    <w:rsid w:val="00E120E2"/>
    <w:rsid w:val="00E12D78"/>
    <w:rsid w:val="00E1393F"/>
    <w:rsid w:val="00E2174C"/>
    <w:rsid w:val="00E2343F"/>
    <w:rsid w:val="00E260C5"/>
    <w:rsid w:val="00E3148A"/>
    <w:rsid w:val="00E32593"/>
    <w:rsid w:val="00E32BF3"/>
    <w:rsid w:val="00E33D7F"/>
    <w:rsid w:val="00E42E4F"/>
    <w:rsid w:val="00E4654A"/>
    <w:rsid w:val="00E54A99"/>
    <w:rsid w:val="00E601A6"/>
    <w:rsid w:val="00E62E8A"/>
    <w:rsid w:val="00E65F49"/>
    <w:rsid w:val="00E66BE1"/>
    <w:rsid w:val="00E6742E"/>
    <w:rsid w:val="00E70BD6"/>
    <w:rsid w:val="00E70D30"/>
    <w:rsid w:val="00E7464B"/>
    <w:rsid w:val="00E75D12"/>
    <w:rsid w:val="00E803DB"/>
    <w:rsid w:val="00E810D3"/>
    <w:rsid w:val="00E8289F"/>
    <w:rsid w:val="00E85151"/>
    <w:rsid w:val="00E87E12"/>
    <w:rsid w:val="00E90C80"/>
    <w:rsid w:val="00E915C9"/>
    <w:rsid w:val="00E91DB7"/>
    <w:rsid w:val="00E91DDB"/>
    <w:rsid w:val="00E939AF"/>
    <w:rsid w:val="00E948F2"/>
    <w:rsid w:val="00E953E8"/>
    <w:rsid w:val="00E95882"/>
    <w:rsid w:val="00E95BD5"/>
    <w:rsid w:val="00E97B64"/>
    <w:rsid w:val="00EA34FF"/>
    <w:rsid w:val="00EA4268"/>
    <w:rsid w:val="00EA5A65"/>
    <w:rsid w:val="00EB1351"/>
    <w:rsid w:val="00EB1640"/>
    <w:rsid w:val="00EB4E9F"/>
    <w:rsid w:val="00EB500F"/>
    <w:rsid w:val="00EB6627"/>
    <w:rsid w:val="00EB701F"/>
    <w:rsid w:val="00EC4CCE"/>
    <w:rsid w:val="00EC5119"/>
    <w:rsid w:val="00ED0B30"/>
    <w:rsid w:val="00ED218E"/>
    <w:rsid w:val="00ED22C4"/>
    <w:rsid w:val="00ED2A7B"/>
    <w:rsid w:val="00EE1D7E"/>
    <w:rsid w:val="00EE1F32"/>
    <w:rsid w:val="00EE332A"/>
    <w:rsid w:val="00EE76FC"/>
    <w:rsid w:val="00EE7BF4"/>
    <w:rsid w:val="00EF0459"/>
    <w:rsid w:val="00F02E17"/>
    <w:rsid w:val="00F0508D"/>
    <w:rsid w:val="00F075BF"/>
    <w:rsid w:val="00F10AE7"/>
    <w:rsid w:val="00F119B6"/>
    <w:rsid w:val="00F14634"/>
    <w:rsid w:val="00F14ADE"/>
    <w:rsid w:val="00F14E0D"/>
    <w:rsid w:val="00F159B9"/>
    <w:rsid w:val="00F1629E"/>
    <w:rsid w:val="00F16DFC"/>
    <w:rsid w:val="00F17786"/>
    <w:rsid w:val="00F17E1E"/>
    <w:rsid w:val="00F211E9"/>
    <w:rsid w:val="00F216B3"/>
    <w:rsid w:val="00F2217A"/>
    <w:rsid w:val="00F25D6E"/>
    <w:rsid w:val="00F25F10"/>
    <w:rsid w:val="00F3099E"/>
    <w:rsid w:val="00F31C2C"/>
    <w:rsid w:val="00F32A24"/>
    <w:rsid w:val="00F32A79"/>
    <w:rsid w:val="00F3588C"/>
    <w:rsid w:val="00F364AF"/>
    <w:rsid w:val="00F37892"/>
    <w:rsid w:val="00F37A44"/>
    <w:rsid w:val="00F4750F"/>
    <w:rsid w:val="00F47CCC"/>
    <w:rsid w:val="00F50397"/>
    <w:rsid w:val="00F5404D"/>
    <w:rsid w:val="00F57E7B"/>
    <w:rsid w:val="00F600A7"/>
    <w:rsid w:val="00F60CF2"/>
    <w:rsid w:val="00F6695B"/>
    <w:rsid w:val="00F711A5"/>
    <w:rsid w:val="00F711E0"/>
    <w:rsid w:val="00F723FF"/>
    <w:rsid w:val="00F7424A"/>
    <w:rsid w:val="00F74A9A"/>
    <w:rsid w:val="00F75643"/>
    <w:rsid w:val="00F75CCF"/>
    <w:rsid w:val="00F7602A"/>
    <w:rsid w:val="00F774C6"/>
    <w:rsid w:val="00F77B45"/>
    <w:rsid w:val="00F85B81"/>
    <w:rsid w:val="00F9760F"/>
    <w:rsid w:val="00FA0AF3"/>
    <w:rsid w:val="00FA2F7E"/>
    <w:rsid w:val="00FA55DC"/>
    <w:rsid w:val="00FA6B16"/>
    <w:rsid w:val="00FB0EE0"/>
    <w:rsid w:val="00FC00F8"/>
    <w:rsid w:val="00FC1333"/>
    <w:rsid w:val="00FC23FA"/>
    <w:rsid w:val="00FC45FE"/>
    <w:rsid w:val="00FC57A1"/>
    <w:rsid w:val="00FC6A17"/>
    <w:rsid w:val="00FD1033"/>
    <w:rsid w:val="00FD229C"/>
    <w:rsid w:val="00FD3FA5"/>
    <w:rsid w:val="00FD64DC"/>
    <w:rsid w:val="00FD7967"/>
    <w:rsid w:val="00FE25B2"/>
    <w:rsid w:val="00FE4901"/>
    <w:rsid w:val="00FE5301"/>
    <w:rsid w:val="00FF2867"/>
    <w:rsid w:val="00FF32A6"/>
    <w:rsid w:val="00FF35FC"/>
    <w:rsid w:val="00FF3975"/>
    <w:rsid w:val="00FF4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BC"/>
    <w:pPr>
      <w:autoSpaceDE w:val="0"/>
      <w:autoSpaceDN w:val="0"/>
      <w:adjustRightInd w:val="0"/>
      <w:jc w:val="both"/>
    </w:pPr>
    <w:rPr>
      <w:b/>
      <w:sz w:val="28"/>
      <w:szCs w:val="28"/>
    </w:rPr>
  </w:style>
  <w:style w:type="paragraph" w:styleId="1">
    <w:name w:val="heading 1"/>
    <w:basedOn w:val="a"/>
    <w:next w:val="a"/>
    <w:qFormat/>
    <w:rsid w:val="00127604"/>
    <w:pPr>
      <w:keepNext/>
      <w:jc w:val="center"/>
      <w:outlineLvl w:val="0"/>
    </w:pPr>
    <w:rPr>
      <w:caps/>
    </w:rPr>
  </w:style>
  <w:style w:type="paragraph" w:styleId="2">
    <w:name w:val="heading 2"/>
    <w:basedOn w:val="a"/>
    <w:next w:val="a"/>
    <w:qFormat/>
    <w:rsid w:val="00127604"/>
    <w:pPr>
      <w:keepNext/>
      <w:spacing w:before="120"/>
      <w:jc w:val="center"/>
      <w:outlineLvl w:val="1"/>
    </w:pPr>
    <w:rPr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760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127604"/>
  </w:style>
  <w:style w:type="paragraph" w:styleId="a6">
    <w:name w:val="footer"/>
    <w:basedOn w:val="a"/>
    <w:rsid w:val="00127604"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59"/>
    <w:rsid w:val="00AC64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D63AA4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1422D4"/>
    <w:pPr>
      <w:shd w:val="clear" w:color="auto" w:fill="000080"/>
    </w:pPr>
    <w:rPr>
      <w:rFonts w:ascii="Tahoma" w:hAnsi="Tahoma" w:cs="Tahoma"/>
    </w:rPr>
  </w:style>
  <w:style w:type="character" w:styleId="aa">
    <w:name w:val="Hyperlink"/>
    <w:rsid w:val="008D3F3A"/>
    <w:rPr>
      <w:color w:val="0000FF"/>
      <w:u w:val="single"/>
    </w:rPr>
  </w:style>
  <w:style w:type="paragraph" w:customStyle="1" w:styleId="ConsPlusNormal">
    <w:name w:val="ConsPlusNormal"/>
    <w:rsid w:val="008C0B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rsid w:val="00F17786"/>
    <w:pPr>
      <w:autoSpaceDE/>
      <w:autoSpaceDN/>
      <w:adjustRightInd/>
      <w:spacing w:before="100" w:beforeAutospacing="1" w:after="100" w:afterAutospacing="1"/>
      <w:jc w:val="left"/>
    </w:pPr>
    <w:rPr>
      <w:b w:val="0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90C72"/>
    <w:rPr>
      <w:b/>
      <w:sz w:val="28"/>
      <w:szCs w:val="28"/>
    </w:rPr>
  </w:style>
  <w:style w:type="paragraph" w:styleId="ac">
    <w:name w:val="List Paragraph"/>
    <w:basedOn w:val="a"/>
    <w:uiPriority w:val="34"/>
    <w:qFormat/>
    <w:rsid w:val="00DB7346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hAnsi="Calibri"/>
      <w:b w:val="0"/>
      <w:sz w:val="22"/>
      <w:szCs w:val="22"/>
    </w:rPr>
  </w:style>
  <w:style w:type="paragraph" w:customStyle="1" w:styleId="ConsPlusNonformat">
    <w:name w:val="ConsPlusNonformat"/>
    <w:rsid w:val="008133B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rsid w:val="008133BA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paragraph" w:customStyle="1" w:styleId="ad">
    <w:name w:val="Знак Знак Знак"/>
    <w:basedOn w:val="a"/>
    <w:rsid w:val="008133BA"/>
    <w:pPr>
      <w:autoSpaceDE/>
      <w:autoSpaceDN/>
      <w:adjustRightInd/>
      <w:spacing w:after="160" w:line="240" w:lineRule="exact"/>
      <w:jc w:val="left"/>
    </w:pPr>
    <w:rPr>
      <w:rFonts w:ascii="Verdana" w:hAnsi="Verdana"/>
      <w:b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BC"/>
    <w:pPr>
      <w:autoSpaceDE w:val="0"/>
      <w:autoSpaceDN w:val="0"/>
      <w:adjustRightInd w:val="0"/>
      <w:jc w:val="both"/>
    </w:pPr>
    <w:rPr>
      <w:b/>
      <w:sz w:val="28"/>
      <w:szCs w:val="28"/>
    </w:rPr>
  </w:style>
  <w:style w:type="paragraph" w:styleId="1">
    <w:name w:val="heading 1"/>
    <w:basedOn w:val="a"/>
    <w:next w:val="a"/>
    <w:qFormat/>
    <w:rsid w:val="00127604"/>
    <w:pPr>
      <w:keepNext/>
      <w:jc w:val="center"/>
      <w:outlineLvl w:val="0"/>
    </w:pPr>
    <w:rPr>
      <w:caps/>
    </w:rPr>
  </w:style>
  <w:style w:type="paragraph" w:styleId="2">
    <w:name w:val="heading 2"/>
    <w:basedOn w:val="a"/>
    <w:next w:val="a"/>
    <w:qFormat/>
    <w:rsid w:val="00127604"/>
    <w:pPr>
      <w:keepNext/>
      <w:spacing w:before="120"/>
      <w:jc w:val="center"/>
      <w:outlineLvl w:val="1"/>
    </w:pPr>
    <w:rPr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760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127604"/>
  </w:style>
  <w:style w:type="paragraph" w:styleId="a6">
    <w:name w:val="footer"/>
    <w:basedOn w:val="a"/>
    <w:rsid w:val="00127604"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59"/>
    <w:rsid w:val="00AC6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D63AA4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1422D4"/>
    <w:pPr>
      <w:shd w:val="clear" w:color="auto" w:fill="000080"/>
    </w:pPr>
    <w:rPr>
      <w:rFonts w:ascii="Tahoma" w:hAnsi="Tahoma" w:cs="Tahoma"/>
    </w:rPr>
  </w:style>
  <w:style w:type="character" w:styleId="aa">
    <w:name w:val="Hyperlink"/>
    <w:rsid w:val="008D3F3A"/>
    <w:rPr>
      <w:color w:val="0000FF"/>
      <w:u w:val="single"/>
    </w:rPr>
  </w:style>
  <w:style w:type="paragraph" w:customStyle="1" w:styleId="ConsPlusNormal">
    <w:name w:val="ConsPlusNormal"/>
    <w:rsid w:val="008C0B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rsid w:val="00F17786"/>
    <w:pPr>
      <w:autoSpaceDE/>
      <w:autoSpaceDN/>
      <w:adjustRightInd/>
      <w:spacing w:before="100" w:beforeAutospacing="1" w:after="100" w:afterAutospacing="1"/>
      <w:jc w:val="left"/>
    </w:pPr>
    <w:rPr>
      <w:b w:val="0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90C72"/>
    <w:rPr>
      <w:b/>
      <w:sz w:val="28"/>
      <w:szCs w:val="28"/>
    </w:rPr>
  </w:style>
  <w:style w:type="paragraph" w:styleId="ac">
    <w:name w:val="List Paragraph"/>
    <w:basedOn w:val="a"/>
    <w:uiPriority w:val="34"/>
    <w:qFormat/>
    <w:rsid w:val="00DB7346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hAnsi="Calibri"/>
      <w:b w:val="0"/>
      <w:sz w:val="22"/>
      <w:szCs w:val="22"/>
    </w:rPr>
  </w:style>
  <w:style w:type="paragraph" w:customStyle="1" w:styleId="ConsPlusNonformat">
    <w:name w:val="ConsPlusNonformat"/>
    <w:rsid w:val="008133B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rsid w:val="008133BA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paragraph" w:customStyle="1" w:styleId="ad">
    <w:name w:val="Знак Знак Знак"/>
    <w:basedOn w:val="a"/>
    <w:rsid w:val="008133BA"/>
    <w:pPr>
      <w:autoSpaceDE/>
      <w:autoSpaceDN/>
      <w:adjustRightInd/>
      <w:spacing w:after="160" w:line="240" w:lineRule="exact"/>
      <w:jc w:val="left"/>
    </w:pPr>
    <w:rPr>
      <w:rFonts w:ascii="Verdana" w:hAnsi="Verdana"/>
      <w:b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7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4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1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2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8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707BC99E7347A3C5DAFCAC19E01EC102B437507997D7E9D3A10555A10A129F0269B150F8B3jEi8D" TargetMode="External"/><Relationship Id="rId13" Type="http://schemas.openxmlformats.org/officeDocument/2006/relationships/hyperlink" Target="consultantplus://offline/ref=9D7F52A56B1D098D36EB9CF5BA279DC34E5F06590CBDC71715B9843FF567060ECE1C1C2A14CA7347315B5C054260995BE5DA97D28010F3E4b7M2E" TargetMode="External"/><Relationship Id="rId18" Type="http://schemas.openxmlformats.org/officeDocument/2006/relationships/hyperlink" Target="consultantplus://offline/ref=9D7F52A56B1D098D36EB9CF5BA279DC34E5F06590CBDC71715B9843FF567060ECE1C1C2A14CA7445395B5C054260995BE5DA97D28010F3E4b7M2E" TargetMode="External"/><Relationship Id="rId26" Type="http://schemas.openxmlformats.org/officeDocument/2006/relationships/hyperlink" Target="consultantplus://offline/ref=51939F574D1D03FB43E41BD081448F50DBC93CEE63185FF90A4FBD48FB0749C2FC549043F27E96F9661643F3107C75ABD9DC00503387C51DMFz2E" TargetMode="External"/><Relationship Id="rId39" Type="http://schemas.openxmlformats.org/officeDocument/2006/relationships/hyperlink" Target="consultantplus://offline/ref=6097316EB86FE7D658C7250C51237976DCDD896B2D150095770FE370DC331A322BBCC54DFDAB86814A911BB35063403EF38560F652eBIC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C89C39252F3AE84DD2282A0BE5C24AD2D438315CCEBFCCF5ED221FBA193D81CEC5226BD958A5D712833D5C3A0A60D6F56C737711B568C03H3hAE" TargetMode="External"/><Relationship Id="rId34" Type="http://schemas.openxmlformats.org/officeDocument/2006/relationships/hyperlink" Target="consultantplus://offline/ref=51939F574D1D03FB43E41BD081448F50DBC93CEE63185FF90A4FBD48FB0749C2FC549043F27E92FA681643F3107C75ABD9DC00503387C51DMFz2E" TargetMode="External"/><Relationship Id="rId42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91203DB225A9CBFEB839EDB8D358B3C86E8240825DD520BEDACE725F6901CAA3707F989DFA543286EAE48E4145CFEF8AEC940988B1F3BB2F6F0E" TargetMode="External"/><Relationship Id="rId17" Type="http://schemas.openxmlformats.org/officeDocument/2006/relationships/hyperlink" Target="consultantplus://offline/ref=9D7F52A56B1D098D36EB9CF5BA279DC34E5F06590CBDC71715B9843FF567060ECE1C1C2A14CA7347315B5C054260995BE5DA97D28010F3E4b7M2E" TargetMode="External"/><Relationship Id="rId25" Type="http://schemas.openxmlformats.org/officeDocument/2006/relationships/hyperlink" Target="consultantplus://offline/ref=51939F574D1D03FB43E41BD081448F50DBC93CEE63185FF90A4FBD48FB0749C2FC549043F27E96F96B1643F3107C75ABD9DC00503387C51DMFz2E" TargetMode="External"/><Relationship Id="rId33" Type="http://schemas.openxmlformats.org/officeDocument/2006/relationships/hyperlink" Target="consultantplus://offline/ref=51939F574D1D03FB43E41BD081448F50DBC93CEE63185FF90A4FBD48FB0749C2FC549043F27E92FD6C1643F3107C75ABD9DC00503387C51DMFz2E" TargetMode="External"/><Relationship Id="rId38" Type="http://schemas.openxmlformats.org/officeDocument/2006/relationships/hyperlink" Target="consultantplus://offline/ref=6097316EB86FE7D658C7250C51237976DCDD896B2D150095770FE370DC331A322BBCC54DFDAA86814A911BB35063403EF38560F652eBICH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7F52A56B1D098D36EB9CF5BA279DC34E5F06590CBDC71715B9843FF567060ECE1C1C2A14CA74463A5B5C054260995BE5DA97D28010F3E4b7M2E" TargetMode="External"/><Relationship Id="rId20" Type="http://schemas.openxmlformats.org/officeDocument/2006/relationships/hyperlink" Target="consultantplus://offline/ref=9B9CC43EA97B602295956B11D099CEEEEE9F59A22F2FCD1818DCEB80EE4CEFFA8FDDE0309E728F1CA539F8C0884AC39F2F9FF85ACEBABB4DF6a8E" TargetMode="External"/><Relationship Id="rId29" Type="http://schemas.openxmlformats.org/officeDocument/2006/relationships/hyperlink" Target="consultantplus://offline/ref=51939F574D1D03FB43E41BD081448F50DBC93CEE63185FF90A4FBD48FB0749C2FC549043F27E95F8671643F3107C75ABD9DC00503387C51DMFz2E" TargetMode="External"/><Relationship Id="rId41" Type="http://schemas.openxmlformats.org/officeDocument/2006/relationships/hyperlink" Target="consultantplus://offline/ref=79CEC1056CC38B3D7C0A46F99CD0DEFEDA2F30CCB83802BA0502E1DD2ADCB79D591BA7B3C41CFC6FD9533C7FF06C1B588A3B96A206xAOA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91203DB225A9CBFEB839EDB8D358B3C86E8240825DD520BEDACE725F6901CAA3707F989DFA543286FAE48E4145CFEF8AEC940988B1F3BB2F6F0E" TargetMode="External"/><Relationship Id="rId24" Type="http://schemas.openxmlformats.org/officeDocument/2006/relationships/hyperlink" Target="consultantplus://offline/ref=1C89C39252F3AE84DD2282A0BE5C24AD2D438315CCEBFCCF5ED221FBA193D81CEC5226BD958A54702333D5C3A0A60D6F56C737711B568C03H3hAE" TargetMode="External"/><Relationship Id="rId32" Type="http://schemas.openxmlformats.org/officeDocument/2006/relationships/hyperlink" Target="consultantplus://offline/ref=51939F574D1D03FB43E41BD081448F50DBC93CEE63185FF90A4FBD48FB0749C2FC549043F27E95F9661643F3107C75ABD9DC00503387C51DMFz2E" TargetMode="External"/><Relationship Id="rId37" Type="http://schemas.openxmlformats.org/officeDocument/2006/relationships/hyperlink" Target="consultantplus://offline/ref=51939F574D1D03FB43E41BD081448F50DBC93CEE63185FF90A4FBD48FB0749C2FC549043F27E96F9671643F3107C75ABD9DC00503387C51DMFz2E" TargetMode="External"/><Relationship Id="rId40" Type="http://schemas.openxmlformats.org/officeDocument/2006/relationships/hyperlink" Target="consultantplus://offline/ref=79CEC1056CC38B3D7C0A46F99CD0DEFEDA2F30CCB83802BA0502E1DD2ADCB79D591BA7B3C41CFC6FD9533C7FF06C1B588A3B96A206xAOAH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D7F52A56B1D098D36EB9CF5BA279DC34E5F06590CBDC71715B9843FF567060ECE1C1C2A14CA71413C5B5C054260995BE5DA97D28010F3E4b7M2E" TargetMode="External"/><Relationship Id="rId23" Type="http://schemas.openxmlformats.org/officeDocument/2006/relationships/hyperlink" Target="consultantplus://offline/ref=1C89C39252F3AE84DD2282A0BE5C24AD2D438315CCEBFCCF5ED221FBA193D81CEC5226BD958A5D712833D5C3A0A60D6F56C737711B568C03H3hAE" TargetMode="External"/><Relationship Id="rId28" Type="http://schemas.openxmlformats.org/officeDocument/2006/relationships/hyperlink" Target="consultantplus://offline/ref=51939F574D1D03FB43E41BD081448F50DBC93CEE63185FF90A4FBD48FB0749C2FC549043F27E96F96C1643F3107C75ABD9DC00503387C51DMFz2E" TargetMode="External"/><Relationship Id="rId36" Type="http://schemas.openxmlformats.org/officeDocument/2006/relationships/hyperlink" Target="consultantplus://offline/ref=51939F574D1D03FB43E41BD081448F50DBC93CEE63185FF90A4FBD48FB0749C2FC549043F27E96F9681643F3107C75ABD9DC00503387C51DMFz2E" TargetMode="External"/><Relationship Id="rId10" Type="http://schemas.openxmlformats.org/officeDocument/2006/relationships/hyperlink" Target="consultantplus://offline/ref=1AA30B929C15EFEEEBC8F57A734BF8F87A2ED88F7E2184E22CEA122B4C3FEC68829C1CE01A078D297CCA6059D6E57721E77CB7A2DFB2CCDCNA0AD" TargetMode="External"/><Relationship Id="rId19" Type="http://schemas.openxmlformats.org/officeDocument/2006/relationships/hyperlink" Target="consultantplus://offline/ref=BAC28783C74BF1FDA389C9B193288E66642E75FB4EC926F3458D18FBCC55E99A8F12B9646BDE810E398109A99A94E020A00AE9C10122A5C5s3X0E" TargetMode="External"/><Relationship Id="rId31" Type="http://schemas.openxmlformats.org/officeDocument/2006/relationships/hyperlink" Target="consultantplus://offline/ref=51939F574D1D03FB43E41BD081448F50DBC93CEE63185FF90A4FBD48FB0749C2FC549043F27E96F96F1643F3107C75ABD9DC00503387C51DMFz2E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06275082881A83D0E9B0E964CF2C8B019FA20273F84227FE177559325A738A3268EF4EF245B0BB8428938A7F5AAF77052497D145AFE67N8u9D" TargetMode="External"/><Relationship Id="rId14" Type="http://schemas.openxmlformats.org/officeDocument/2006/relationships/hyperlink" Target="consultantplus://offline/ref=9D7F52A56B1D098D36EB9CF5BA279DC34E5F06590CBDC71715B9843FF567060ECE1C1C2A14CA74463A5B5C054260995BE5DA97D28010F3E4b7M2E" TargetMode="External"/><Relationship Id="rId22" Type="http://schemas.openxmlformats.org/officeDocument/2006/relationships/hyperlink" Target="consultantplus://offline/ref=1C89C39252F3AE84DD2282A0BE5C24AD2D438315CCEBFCCF5ED221FBA193D81CEC5226BD958A5D702C33D5C3A0A60D6F56C737711B568C03H3hAE" TargetMode="External"/><Relationship Id="rId27" Type="http://schemas.openxmlformats.org/officeDocument/2006/relationships/hyperlink" Target="consultantplus://offline/ref=51939F574D1D03FB43E41BD081448F50DBC93CEE63185FF90A4FBD48FB0749C2FC549043F27E96F96C1643F3107C75ABD9DC00503387C51DMFz2E" TargetMode="External"/><Relationship Id="rId30" Type="http://schemas.openxmlformats.org/officeDocument/2006/relationships/hyperlink" Target="consultantplus://offline/ref=51939F574D1D03FB43E41BD081448F50DBC93CEE63185FF90A4FBD48FB0749C2FC549043F27E92F76A1643F3107C75ABD9DC00503387C51DMFz2E" TargetMode="External"/><Relationship Id="rId35" Type="http://schemas.openxmlformats.org/officeDocument/2006/relationships/hyperlink" Target="consultantplus://offline/ref=51939F574D1D03FB43E41BD081448F50DBC93CEE63185FF90A4FBD48FB0749C2FC549043F27E96F96F1643F3107C75ABD9DC00503387C51DMFz2E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5F7DE-7E89-48BA-8841-8698A049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2659</Words>
  <Characters>24843</Characters>
  <Application>Microsoft Office Word</Application>
  <DocSecurity>0</DocSecurity>
  <Lines>207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БАРНАУЛА</vt:lpstr>
    </vt:vector>
  </TitlesOfParts>
  <Company>Комитет по финансам, налоговой и кредитной политик</Company>
  <LinksUpToDate>false</LinksUpToDate>
  <CharactersWithSpaces>27448</CharactersWithSpaces>
  <SharedDoc>false</SharedDoc>
  <HLinks>
    <vt:vector size="354" baseType="variant">
      <vt:variant>
        <vt:i4>393229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393231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consultantplus://offline/ref=79CEC1056CC38B3D7C0A46F99CD0DEFEDA2F30CCB83802BA0502E1DD2ADCB79D591BA7B3C41CFC6FD9533C7FF06C1B588A3B96A206xAOAH</vt:lpwstr>
      </vt:variant>
      <vt:variant>
        <vt:lpwstr/>
      </vt:variant>
      <vt:variant>
        <vt:i4>393231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consultantplus://offline/ref=79CEC1056CC38B3D7C0A46F99CD0DEFEDA2F30CCB83802BA0502E1DD2ADCB79D591BA7B3C41CFC6FD9533C7FF06C1B588A3B96A206xAOAH</vt:lpwstr>
      </vt:variant>
      <vt:variant>
        <vt:lpwstr/>
      </vt:variant>
      <vt:variant>
        <vt:i4>4784213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consultantplus://offline/ref=6097316EB86FE7D658C7250C51237976DCDD896B2D150095770FE370DC331A322BBCC54DFDAB86814A911BB35063403EF38560F652eBICH</vt:lpwstr>
      </vt:variant>
      <vt:variant>
        <vt:lpwstr/>
      </vt:variant>
      <vt:variant>
        <vt:i4>4784214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consultantplus://offline/ref=6097316EB86FE7D658C7250C51237976DCDD896B2D150095770FE370DC331A322BBCC54DFDAA86814A911BB35063403EF38560F652eBICH</vt:lpwstr>
      </vt:variant>
      <vt:variant>
        <vt:lpwstr/>
      </vt:variant>
      <vt:variant>
        <vt:i4>5373954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5242882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Par10</vt:lpwstr>
      </vt:variant>
      <vt:variant>
        <vt:i4>7471165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consultantplus://offline/ref=DB32B956BBDCD8B4E68DE5A0F549333FFEE75B881DA32B49B791D14BCFBC47857848B9B59E2C422BCF5C25D3E986381B7EEF3F9B99713B18D8e7G</vt:lpwstr>
      </vt:variant>
      <vt:variant>
        <vt:lpwstr/>
      </vt:variant>
      <vt:variant>
        <vt:i4>7471165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consultantplus://offline/ref=DB32B956BBDCD8B4E68DE5A0F549333FFEE75B881DA32B49B791D14BCFBC47857848B9B59E2C422BCF5C25D3E986381B7EEF3F9B99713B18D8e7G</vt:lpwstr>
      </vt:variant>
      <vt:variant>
        <vt:lpwstr/>
      </vt:variant>
      <vt:variant>
        <vt:i4>5570562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7471166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consultantplus://offline/ref=DB32B956BBDCD8B4E68DE5A0F549333FFEE75B881DA32B49B791D14BCFBC47857848B9B59E2D4329C85C25D3E986381B7EEF3F9B99713B18D8e7G</vt:lpwstr>
      </vt:variant>
      <vt:variant>
        <vt:lpwstr/>
      </vt:variant>
      <vt:variant>
        <vt:i4>5570562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7471212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consultantplus://offline/ref=DB32B956BBDCD8B4E68DE5A0F549333FFEE75B881DA32B49B791D14BCFBC47857848B9B59E2C4122CD5C25D3E986381B7EEF3F9B99713B18D8e7G</vt:lpwstr>
      </vt:variant>
      <vt:variant>
        <vt:lpwstr/>
      </vt:variant>
      <vt:variant>
        <vt:i4>7471211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consultantplus://offline/ref=DB32B956BBDCD8B4E68DE5A0F549333FFEE75B881DA32B49B791D14BCFBC47857848B9B59E2C402CC35C25D3E986381B7EEF3F9B99713B18D8e7G</vt:lpwstr>
      </vt:variant>
      <vt:variant>
        <vt:lpwstr/>
      </vt:variant>
      <vt:variant>
        <vt:i4>5767170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5505026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4128827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consultantplus://offline/ref=51939F574D1D03FB43E41BD081448F50DBC93CEE63185FF90A4FBD48FB0749C2FC549043F27E96F9671643F3107C75ABD9DC00503387C51DMFz2E</vt:lpwstr>
      </vt:variant>
      <vt:variant>
        <vt:lpwstr/>
      </vt:variant>
      <vt:variant>
        <vt:i4>4128820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consultantplus://offline/ref=51939F574D1D03FB43E41BD081448F50DBC93CEE63185FF90A4FBD48FB0749C2FC549043F27E96F9681643F3107C75ABD9DC00503387C51DMFz2E</vt:lpwstr>
      </vt:variant>
      <vt:variant>
        <vt:lpwstr/>
      </vt:variant>
      <vt:variant>
        <vt:i4>4128874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consultantplus://offline/ref=51939F574D1D03FB43E41BD081448F50DBC93CEE63185FF90A4FBD48FB0749C2FC549043F27E96F96F1643F3107C75ABD9DC00503387C51DMFz2E</vt:lpwstr>
      </vt:variant>
      <vt:variant>
        <vt:lpwstr/>
      </vt:variant>
      <vt:variant>
        <vt:i4>4128821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consultantplus://offline/ref=51939F574D1D03FB43E41BD081448F50DBC93CEE63185FF90A4FBD48FB0749C2FC549043F27E92FF6B1643F3107C75ABD9DC00503387C51DMFz2E</vt:lpwstr>
      </vt:variant>
      <vt:variant>
        <vt:lpwstr/>
      </vt:variant>
      <vt:variant>
        <vt:i4>4128872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consultantplus://offline/ref=51939F574D1D03FB43E41BD081448F50DBC93CEE63185FF90A4FBD48FB0749C2FC549043F27E92FA681643F3107C75ABD9DC00503387C51DMFz2E</vt:lpwstr>
      </vt:variant>
      <vt:variant>
        <vt:lpwstr/>
      </vt:variant>
      <vt:variant>
        <vt:i4>4128822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consultantplus://offline/ref=51939F574D1D03FB43E41BD081448F50DBC93CEE63185FF90A4FBD48FB0749C2FC549043F27E92FD6C1643F3107C75ABD9DC00503387C51DMFz2E</vt:lpwstr>
      </vt:variant>
      <vt:variant>
        <vt:lpwstr/>
      </vt:variant>
      <vt:variant>
        <vt:i4>4128825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consultantplus://offline/ref=51939F574D1D03FB43E41BD081448F50DBC93CEE63185FF90A4FBD48FB0749C2FC549043F27E95F9661643F3107C75ABD9DC00503387C51DMFz2E</vt:lpwstr>
      </vt:variant>
      <vt:variant>
        <vt:lpwstr/>
      </vt:variant>
      <vt:variant>
        <vt:i4>4128874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consultantplus://offline/ref=51939F574D1D03FB43E41BD081448F50DBC93CEE63185FF90A4FBD48FB0749C2FC549043F27E96F96F1643F3107C75ABD9DC00503387C51DMFz2E</vt:lpwstr>
      </vt:variant>
      <vt:variant>
        <vt:lpwstr/>
      </vt:variant>
      <vt:variant>
        <vt:i4>4128871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consultantplus://offline/ref=51939F574D1D03FB43E41BD081448F50DBC93CEE63185FF90A4FBD48FB0749C2FC549043F27E92F76A1643F3107C75ABD9DC00503387C51DMFz2E</vt:lpwstr>
      </vt:variant>
      <vt:variant>
        <vt:lpwstr/>
      </vt:variant>
      <vt:variant>
        <vt:i4>4128825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consultantplus://offline/ref=51939F574D1D03FB43E41BD081448F50DBC93CEE63185FF90A4FBD48FB0749C2FC549043F27E95F8671643F3107C75ABD9DC00503387C51DMFz2E</vt:lpwstr>
      </vt:variant>
      <vt:variant>
        <vt:lpwstr/>
      </vt:variant>
      <vt:variant>
        <vt:i4>4128825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consultantplus://offline/ref=51939F574D1D03FB43E41BD081448F50DBC93CEE63185FF90A4FBD48FB0749C2FC549043F27E95F9661643F3107C75ABD9DC00503387C51DMFz2E</vt:lpwstr>
      </vt:variant>
      <vt:variant>
        <vt:lpwstr/>
      </vt:variant>
      <vt:variant>
        <vt:i4>4128879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consultantplus://offline/ref=51939F574D1D03FB43E41BD081448F50DBC93CEE63185FF90A4FBD48FB0749C2FC549043F27E96F96C1643F3107C75ABD9DC00503387C51DMFz2E</vt:lpwstr>
      </vt:variant>
      <vt:variant>
        <vt:lpwstr/>
      </vt:variant>
      <vt:variant>
        <vt:i4>4128879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consultantplus://offline/ref=51939F574D1D03FB43E41BD081448F50DBC93CEE63185FF90A4FBD48FB0749C2FC549043F27E96F96C1643F3107C75ABD9DC00503387C51DMFz2E</vt:lpwstr>
      </vt:variant>
      <vt:variant>
        <vt:lpwstr/>
      </vt:variant>
      <vt:variant>
        <vt:i4>4128826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consultantplus://offline/ref=51939F574D1D03FB43E41BD081448F50DBC93CEE63185FF90A4FBD48FB0749C2FC549043F27E96F9661643F3107C75ABD9DC00503387C51DMFz2E</vt:lpwstr>
      </vt:variant>
      <vt:variant>
        <vt:lpwstr/>
      </vt:variant>
      <vt:variant>
        <vt:i4>4128878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consultantplus://offline/ref=51939F574D1D03FB43E41BD081448F50DBC93CEE63185FF90A4FBD48FB0749C2FC549043F27E96F96B1643F3107C75ABD9DC00503387C51DMFz2E</vt:lpwstr>
      </vt:variant>
      <vt:variant>
        <vt:lpwstr/>
      </vt:variant>
      <vt:variant>
        <vt:i4>2752608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consultantplus://offline/ref=1C89C39252F3AE84DD2282A0BE5C24AD2D438315CCEBFCCF5ED221FBA193D81CEC5226BD958A54702333D5C3A0A60D6F56C737711B568C03H3hAE</vt:lpwstr>
      </vt:variant>
      <vt:variant>
        <vt:lpwstr/>
      </vt:variant>
      <vt:variant>
        <vt:i4>2752570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consultantplus://offline/ref=1C89C39252F3AE84DD2282A0BE5C24AD2D438315CCEBFCCF5ED221FBA193D81CEC5226BD958A5D712833D5C3A0A60D6F56C737711B568C03H3hAE</vt:lpwstr>
      </vt:variant>
      <vt:variant>
        <vt:lpwstr/>
      </vt:variant>
      <vt:variant>
        <vt:i4>2752608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consultantplus://offline/ref=1C89C39252F3AE84DD2282A0BE5C24AD2D438315CCEBFCCF5ED221FBA193D81CEC5226BD958A5D702C33D5C3A0A60D6F56C737711B568C03H3hAE</vt:lpwstr>
      </vt:variant>
      <vt:variant>
        <vt:lpwstr/>
      </vt:variant>
      <vt:variant>
        <vt:i4>2752570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consultantplus://offline/ref=1C89C39252F3AE84DD2282A0BE5C24AD2D438315CCEBFCCF5ED221FBA193D81CEC5226BD958A5D712833D5C3A0A60D6F56C737711B568C03H3hAE</vt:lpwstr>
      </vt:variant>
      <vt:variant>
        <vt:lpwstr/>
      </vt:variant>
      <vt:variant>
        <vt:i4>5701634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8061027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consultantplus://offline/ref=9B9CC43EA97B602295956B11D099CEEEEE9F59A22F2FCD1818DCEB80EE4CEFFA8FDDE0309E728F1CA539F8C0884AC39F2F9FF85ACEBABB4DF6a8E</vt:lpwstr>
      </vt:variant>
      <vt:variant>
        <vt:lpwstr/>
      </vt:variant>
      <vt:variant>
        <vt:i4>8060984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consultantplus://offline/ref=BAC28783C74BF1FDA389C9B193288E66642E75FB4EC926F3458D18FBCC55E99A8F12B9646BDE810E398109A99A94E020A00AE9C10122A5C5s3X0E</vt:lpwstr>
      </vt:variant>
      <vt:variant>
        <vt:lpwstr/>
      </vt:variant>
      <vt:variant>
        <vt:i4>3080245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consultantplus://offline/ref=9D7F52A56B1D098D36EB9CF5BA279DC34E5F06590CBDC71715B9843FF567060ECE1C1C2A14CA71423A5B5C054260995BE5DA97D28010F3E4b7M2E</vt:lpwstr>
      </vt:variant>
      <vt:variant>
        <vt:lpwstr/>
      </vt:variant>
      <vt:variant>
        <vt:i4>3080295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consultantplus://offline/ref=9D7F52A56B1D098D36EB9CF5BA279DC34E5F06590CBDC71715B9843FF567060ECE1C1C2A14CA7141305B5C054260995BE5DA97D28010F3E4b7M2E</vt:lpwstr>
      </vt:variant>
      <vt:variant>
        <vt:lpwstr/>
      </vt:variant>
      <vt:variant>
        <vt:i4>3080244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consultantplus://offline/ref=9D7F52A56B1D098D36EB9CF5BA279DC34E5F06590CBDC71715B9843FF567060ECE1C1C2A14CA74463A5B5C054260995BE5DA97D28010F3E4b7M2E</vt:lpwstr>
      </vt:variant>
      <vt:variant>
        <vt:lpwstr/>
      </vt:variant>
      <vt:variant>
        <vt:i4>3080303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consultantplus://offline/ref=9D7F52A56B1D098D36EB9CF5BA279DC34E5F06590CBDC71715B9843FF567060ECE1C1C2A14CA7445395B5C054260995BE5DA97D28010F3E4b7M2E</vt:lpwstr>
      </vt:variant>
      <vt:variant>
        <vt:lpwstr/>
      </vt:variant>
      <vt:variant>
        <vt:i4>3080243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consultantplus://offline/ref=9D7F52A56B1D098D36EB9CF5BA279DC34E5F06590CBDC71715B9843FF567060ECE1C1C2A14CA74443D5B5C054260995BE5DA97D28010F3E4b7M2E</vt:lpwstr>
      </vt:variant>
      <vt:variant>
        <vt:lpwstr/>
      </vt:variant>
      <vt:variant>
        <vt:i4>3080290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consultantplus://offline/ref=9D7F52A56B1D098D36EB9CF5BA279DC34E5F06590CBDC71715B9843FF567060ECE1C1C2A14CA7347315B5C054260995BE5DA97D28010F3E4b7M2E</vt:lpwstr>
      </vt:variant>
      <vt:variant>
        <vt:lpwstr/>
      </vt:variant>
      <vt:variant>
        <vt:i4>3080244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consultantplus://offline/ref=9D7F52A56B1D098D36EB9CF5BA279DC34E5F06590CBDC71715B9843FF567060ECE1C1C2A14CA74463A5B5C054260995BE5DA97D28010F3E4b7M2E</vt:lpwstr>
      </vt:variant>
      <vt:variant>
        <vt:lpwstr/>
      </vt:variant>
      <vt:variant>
        <vt:i4>3080244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consultantplus://offline/ref=9D7F52A56B1D098D36EB9CF5BA279DC34E5F06590CBDC71715B9843FF567060ECE1C1C2A14CA71413C5B5C054260995BE5DA97D28010F3E4b7M2E</vt:lpwstr>
      </vt:variant>
      <vt:variant>
        <vt:lpwstr/>
      </vt:variant>
      <vt:variant>
        <vt:i4>3080244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consultantplus://offline/ref=9D7F52A56B1D098D36EB9CF5BA279DC34E5F06590CBDC71715B9843FF567060ECE1C1C2A14CA74463A5B5C054260995BE5DA97D28010F3E4b7M2E</vt:lpwstr>
      </vt:variant>
      <vt:variant>
        <vt:lpwstr/>
      </vt:variant>
      <vt:variant>
        <vt:i4>3080290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consultantplus://offline/ref=9D7F52A56B1D098D36EB9CF5BA279DC34E5F06590CBDC71715B9843FF567060ECE1C1C2A14CA7347315B5C054260995BE5DA97D28010F3E4b7M2E</vt:lpwstr>
      </vt:variant>
      <vt:variant>
        <vt:lpwstr/>
      </vt:variant>
      <vt:variant>
        <vt:i4>2555953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consultantplus://offline/ref=D91203DB225A9CBFEB839EDB8D358B3C86E8240825DD520BEDACE725F6901CAA3707F989DFA543286EAE48E4145CFEF8AEC940988B1F3BB2F6F0E</vt:lpwstr>
      </vt:variant>
      <vt:variant>
        <vt:lpwstr/>
      </vt:variant>
      <vt:variant>
        <vt:i4>2555954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consultantplus://offline/ref=D91203DB225A9CBFEB839EDB8D358B3C86E8240825DD520BEDACE725F6901CAA3707F989DFA543286FAE48E4145CFEF8AEC940988B1F3BB2F6F0E</vt:lpwstr>
      </vt:variant>
      <vt:variant>
        <vt:lpwstr/>
      </vt:variant>
      <vt:variant>
        <vt:i4>2555953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consultantplus://offline/ref=1AA30B929C15EFEEEBC8F57A734BF8F87A2ED88F7E2184E22CEA122B4C3FEC68829C1CE01A078C2B7ACA6059D6E57721E77CB7A2DFB2CCDCNA0AD</vt:lpwstr>
      </vt:variant>
      <vt:variant>
        <vt:lpwstr/>
      </vt:variant>
      <vt:variant>
        <vt:i4>2556015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consultantplus://offline/ref=1AA30B929C15EFEEEBC8F57A734BF8F87A2ED88F7E2184E22CEA122B4C3FEC68829C1CE01A078D297CCA6059D6E57721E77CB7A2DFB2CCDCNA0AD</vt:lpwstr>
      </vt:variant>
      <vt:variant>
        <vt:lpwstr/>
      </vt:variant>
      <vt:variant>
        <vt:i4>6488172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consultantplus://offline/ref=B9006275082881A83D0E9B0E964CF2C8B019FA20273F84227FE177559325A738A3268EF4EF245B0BB8428938A7F5AAF77052497D145AFE67N8u9D</vt:lpwstr>
      </vt:variant>
      <vt:variant>
        <vt:lpwstr/>
      </vt:variant>
      <vt:variant>
        <vt:i4>2818153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consultantplus://offline/ref=AC707BC99E7347A3C5DAFCAC19E01EC102B437507997D7E9D3A10555A10A129F0269B150F8B3jEi8D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БАРНАУЛА</dc:title>
  <dc:creator>kro-nnm</dc:creator>
  <cp:lastModifiedBy>Dreeva</cp:lastModifiedBy>
  <cp:revision>21</cp:revision>
  <cp:lastPrinted>2021-12-20T08:50:00Z</cp:lastPrinted>
  <dcterms:created xsi:type="dcterms:W3CDTF">2022-12-29T10:39:00Z</dcterms:created>
  <dcterms:modified xsi:type="dcterms:W3CDTF">2023-01-10T20:12:00Z</dcterms:modified>
</cp:coreProperties>
</file>