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45CB3">
        <w:rPr>
          <w:bCs/>
          <w:sz w:val="28"/>
          <w:szCs w:val="28"/>
          <w:bdr w:val="none" w:sz="0" w:space="0" w:color="auto" w:frame="1"/>
        </w:rPr>
        <w:t>ЗАКЛЮЧЕНИЕ</w:t>
      </w:r>
      <w:r w:rsidRPr="00445CB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45CB3">
        <w:rPr>
          <w:bCs/>
          <w:sz w:val="28"/>
          <w:szCs w:val="28"/>
          <w:bdr w:val="none" w:sz="0" w:space="0" w:color="auto" w:frame="1"/>
        </w:rPr>
        <w:br/>
      </w:r>
      <w:r w:rsidRPr="00445CB3">
        <w:rPr>
          <w:sz w:val="28"/>
          <w:szCs w:val="28"/>
        </w:rPr>
        <w:t>комиссии по результатам рассмотрения предложения о внесении изменений в Правила землепользования и застройки,</w:t>
      </w:r>
      <w:r w:rsidRPr="00445CB3">
        <w:rPr>
          <w:b/>
          <w:sz w:val="28"/>
          <w:szCs w:val="28"/>
        </w:rPr>
        <w:t xml:space="preserve"> </w:t>
      </w:r>
      <w:r w:rsidRPr="00445CB3">
        <w:rPr>
          <w:sz w:val="28"/>
          <w:szCs w:val="28"/>
        </w:rPr>
        <w:t xml:space="preserve"> подготовке проекта внесения изменений в Правила землепользования и застройки </w:t>
      </w:r>
      <w:r w:rsidR="00B91628">
        <w:rPr>
          <w:sz w:val="28"/>
          <w:szCs w:val="28"/>
        </w:rPr>
        <w:t>Волочаевского</w:t>
      </w:r>
      <w:r w:rsidRPr="00445CB3">
        <w:rPr>
          <w:sz w:val="28"/>
          <w:szCs w:val="28"/>
        </w:rPr>
        <w:t xml:space="preserve"> сельского поселения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18.12. 2015 г</w:t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</w:t>
      </w:r>
      <w:r w:rsidR="00B91628">
        <w:rPr>
          <w:sz w:val="28"/>
          <w:szCs w:val="28"/>
        </w:rPr>
        <w:t xml:space="preserve"> п. </w:t>
      </w:r>
      <w:proofErr w:type="spellStart"/>
      <w:r w:rsidR="00B91628">
        <w:rPr>
          <w:sz w:val="28"/>
          <w:szCs w:val="28"/>
        </w:rPr>
        <w:t>Волочаевский</w:t>
      </w:r>
      <w:proofErr w:type="spellEnd"/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445CB3">
        <w:rPr>
          <w:sz w:val="28"/>
          <w:szCs w:val="28"/>
        </w:rPr>
        <w:t xml:space="preserve">1.В связи с поступившим заявлением  от Сектора Архитектуры и Градостроительства Администрации Орловского района с предложением внести изменения в Правила землепользования и застройки </w:t>
      </w:r>
      <w:r w:rsidR="00B91628">
        <w:rPr>
          <w:sz w:val="28"/>
          <w:szCs w:val="28"/>
        </w:rPr>
        <w:t>Волочаевского</w:t>
      </w:r>
      <w:r w:rsidRPr="00445CB3">
        <w:rPr>
          <w:sz w:val="28"/>
          <w:szCs w:val="28"/>
        </w:rPr>
        <w:t xml:space="preserve"> сельского поселения, утверждённые Собранием депутатов </w:t>
      </w:r>
      <w:r w:rsidR="00B91628">
        <w:rPr>
          <w:sz w:val="28"/>
          <w:szCs w:val="28"/>
        </w:rPr>
        <w:t>Волочаевского</w:t>
      </w:r>
      <w:r w:rsidRPr="00445CB3">
        <w:rPr>
          <w:sz w:val="28"/>
          <w:szCs w:val="28"/>
        </w:rPr>
        <w:t xml:space="preserve"> сельского поселения от</w:t>
      </w:r>
      <w:r w:rsidR="00B91628" w:rsidRPr="00B91628">
        <w:rPr>
          <w:rStyle w:val="apple-converted-space"/>
        </w:rPr>
        <w:t xml:space="preserve"> </w:t>
      </w:r>
      <w:r w:rsidR="00B91628" w:rsidRPr="00B91628">
        <w:rPr>
          <w:rStyle w:val="ConsNonformat0"/>
          <w:rFonts w:ascii="Times New Roman" w:hAnsi="Times New Roman"/>
          <w:sz w:val="28"/>
          <w:szCs w:val="28"/>
        </w:rPr>
        <w:t>30.04.2012г. №146</w:t>
      </w:r>
      <w:r w:rsidR="00B91628" w:rsidRPr="00B91628">
        <w:rPr>
          <w:rStyle w:val="ConsNonformat0"/>
          <w:sz w:val="28"/>
          <w:szCs w:val="28"/>
        </w:rPr>
        <w:t>,</w:t>
      </w:r>
      <w:r w:rsidR="00B91628" w:rsidRPr="00A564A2">
        <w:rPr>
          <w:rStyle w:val="ConsNonformat0"/>
        </w:rPr>
        <w:t xml:space="preserve"> </w:t>
      </w:r>
      <w:r w:rsidRPr="00445CB3">
        <w:rPr>
          <w:sz w:val="28"/>
          <w:szCs w:val="28"/>
        </w:rPr>
        <w:t xml:space="preserve"> комиссия по подготовке проекта внесения изменений в Правила землепользования и застройки </w:t>
      </w:r>
      <w:r w:rsidR="00B91628">
        <w:rPr>
          <w:sz w:val="28"/>
          <w:szCs w:val="28"/>
        </w:rPr>
        <w:t>Волочаевского</w:t>
      </w:r>
      <w:r w:rsidRPr="00445CB3">
        <w:rPr>
          <w:sz w:val="28"/>
          <w:szCs w:val="28"/>
        </w:rPr>
        <w:t xml:space="preserve"> сельского поселения, по итогам проведённого заседания (протокол №1 от 18.12.2015г прилагается):</w:t>
      </w:r>
      <w:proofErr w:type="gramEnd"/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445CB3">
        <w:rPr>
          <w:sz w:val="28"/>
          <w:szCs w:val="28"/>
        </w:rPr>
        <w:t xml:space="preserve">1. </w:t>
      </w:r>
      <w:r w:rsidRPr="00445CB3">
        <w:rPr>
          <w:b/>
          <w:i/>
          <w:sz w:val="28"/>
          <w:szCs w:val="28"/>
        </w:rPr>
        <w:t xml:space="preserve">Комиссией  принято решение рекомендовать Главе </w:t>
      </w:r>
      <w:r w:rsidR="00B91628">
        <w:rPr>
          <w:b/>
          <w:i/>
          <w:sz w:val="28"/>
          <w:szCs w:val="28"/>
        </w:rPr>
        <w:t>Волочаевского</w:t>
      </w:r>
      <w:r w:rsidRPr="00445CB3">
        <w:rPr>
          <w:b/>
          <w:i/>
          <w:sz w:val="28"/>
          <w:szCs w:val="28"/>
        </w:rPr>
        <w:t xml:space="preserve"> сельского поселения разработать проект о внесении изменений в Правила землепользования и застройки </w:t>
      </w:r>
      <w:r w:rsidR="00B91628">
        <w:rPr>
          <w:b/>
          <w:i/>
          <w:sz w:val="28"/>
          <w:szCs w:val="28"/>
        </w:rPr>
        <w:t>Волочаевского</w:t>
      </w:r>
      <w:r w:rsidRPr="00445CB3">
        <w:rPr>
          <w:b/>
          <w:i/>
          <w:sz w:val="28"/>
          <w:szCs w:val="28"/>
        </w:rPr>
        <w:t xml:space="preserve"> сельского поселения с организацией процедуры публичных слушаний или отклонить следующее предложение с указанием причин отклонения: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  <w:u w:val="single"/>
        </w:rPr>
      </w:pPr>
      <w:r w:rsidRPr="00445CB3">
        <w:rPr>
          <w:i/>
          <w:sz w:val="28"/>
          <w:szCs w:val="28"/>
          <w:u w:val="single"/>
        </w:rPr>
        <w:t>1.В текстовую  часть:</w:t>
      </w:r>
    </w:p>
    <w:p w:rsidR="00370DFB" w:rsidRPr="00445CB3" w:rsidRDefault="00370DFB" w:rsidP="00370DF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45CB3">
        <w:rPr>
          <w:rFonts w:ascii="Times New Roman" w:hAnsi="Times New Roman"/>
          <w:sz w:val="28"/>
          <w:szCs w:val="28"/>
        </w:rPr>
        <w:t>1.1.</w:t>
      </w:r>
      <w:r w:rsidRPr="00445CB3">
        <w:rPr>
          <w:rFonts w:ascii="Times New Roman" w:hAnsi="Times New Roman"/>
          <w:b/>
          <w:i/>
          <w:sz w:val="28"/>
          <w:szCs w:val="28"/>
        </w:rPr>
        <w:t xml:space="preserve"> Градостроительные регламенты</w:t>
      </w:r>
    </w:p>
    <w:p w:rsidR="00370DFB" w:rsidRPr="00445CB3" w:rsidRDefault="00370DFB" w:rsidP="00370DF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4BCF" w:rsidRDefault="003A4BCF" w:rsidP="003A4BCF">
      <w:pPr>
        <w:pStyle w:val="a6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статье 16. </w:t>
      </w:r>
      <w:r>
        <w:rPr>
          <w:rFonts w:ascii="Times New Roman" w:hAnsi="Times New Roman"/>
          <w:color w:val="000000"/>
          <w:sz w:val="28"/>
          <w:szCs w:val="28"/>
        </w:rPr>
        <w:t xml:space="preserve">Градостроительный регламент зоны жилой застройки первого типа (Ж-1) </w:t>
      </w:r>
    </w:p>
    <w:p w:rsidR="003A4BCF" w:rsidRDefault="003A4BCF" w:rsidP="003A4BCF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в п. 13  после абзаца 7:</w:t>
      </w:r>
    </w:p>
    <w:p w:rsidR="003A4BCF" w:rsidRDefault="003A4BCF" w:rsidP="003A4B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«8) минимальные отступы от границ земельных участков - место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3A4BCF" w:rsidRDefault="003A4BCF" w:rsidP="003A4BCF">
      <w:pPr>
        <w:ind w:firstLine="708"/>
        <w:jc w:val="both"/>
        <w:rPr>
          <w:sz w:val="28"/>
          <w:szCs w:val="28"/>
        </w:rPr>
      </w:pPr>
    </w:p>
    <w:p w:rsidR="003A4BCF" w:rsidRDefault="003A4BCF" w:rsidP="003A4BCF">
      <w:pPr>
        <w:pStyle w:val="a6"/>
        <w:ind w:firstLine="0"/>
        <w:rPr>
          <w:rFonts w:ascii="Times New Roman" w:hAnsi="Times New Roman"/>
          <w:sz w:val="28"/>
          <w:szCs w:val="28"/>
        </w:rPr>
      </w:pPr>
      <w:bookmarkStart w:id="0" w:name="_Toc304908891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 статье 22</w:t>
      </w:r>
      <w:bookmarkStart w:id="1" w:name="_Toc176362902"/>
      <w:r>
        <w:rPr>
          <w:rFonts w:ascii="Times New Roman" w:hAnsi="Times New Roman"/>
          <w:sz w:val="28"/>
          <w:szCs w:val="28"/>
        </w:rPr>
        <w:t>. Градостроительный регламент зоны жилой застройки первого типа (Ж-1)</w:t>
      </w:r>
      <w:bookmarkEnd w:id="0"/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 w:rsidR="003A4BCF" w:rsidRDefault="003A4BCF" w:rsidP="003A4BCF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sz w:val="28"/>
          <w:szCs w:val="28"/>
        </w:rPr>
        <w:t>в пункте 3.1</w:t>
      </w:r>
      <w:r>
        <w:rPr>
          <w:rFonts w:eastAsia="Calibri"/>
          <w:bCs/>
          <w:sz w:val="28"/>
          <w:szCs w:val="28"/>
          <w:lang w:eastAsia="en-US"/>
        </w:rPr>
        <w:t xml:space="preserve"> после слов</w:t>
      </w:r>
      <w:r>
        <w:rPr>
          <w:sz w:val="28"/>
          <w:szCs w:val="28"/>
        </w:rPr>
        <w:t xml:space="preserve"> «максимальная площадь земельного участка 2000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»: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A4BCF" w:rsidRDefault="003A4BCF" w:rsidP="003A4B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максимальный процент застройки:</w:t>
      </w:r>
    </w:p>
    <w:p w:rsidR="003A4BCF" w:rsidRDefault="003A4BCF" w:rsidP="003A4BCF">
      <w:pPr>
        <w:pStyle w:val="a5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3A4BCF" w:rsidRDefault="003A4BCF" w:rsidP="003A4BCF">
      <w:pPr>
        <w:pStyle w:val="a5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3A4BCF" w:rsidRDefault="003A4BCF" w:rsidP="003A4BCF">
      <w:pPr>
        <w:pStyle w:val="a5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в условиях реконструкции при наличии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3A4BCF" w:rsidRDefault="003A4BCF" w:rsidP="003A4BCF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пункте 3.2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после слов</w:t>
      </w:r>
      <w:r>
        <w:rPr>
          <w:rFonts w:ascii="Times New Roman" w:hAnsi="Times New Roman"/>
          <w:sz w:val="28"/>
          <w:szCs w:val="28"/>
        </w:rPr>
        <w:t xml:space="preserve"> «максимальная площадь земельного участка 3000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3A4BCF" w:rsidRDefault="003A4BCF" w:rsidP="003A4BCF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максимальный процент застройки:</w:t>
      </w:r>
    </w:p>
    <w:p w:rsidR="003A4BCF" w:rsidRDefault="003A4BCF" w:rsidP="003A4BCF">
      <w:pPr>
        <w:pStyle w:val="a5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3A4BCF" w:rsidRDefault="003A4BCF" w:rsidP="003A4BCF">
      <w:pPr>
        <w:pStyle w:val="a5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3A4BCF" w:rsidRDefault="003A4BCF" w:rsidP="003A4BCF">
      <w:pPr>
        <w:pStyle w:val="a5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3A4BCF" w:rsidRDefault="003A4BCF" w:rsidP="003A4BCF">
      <w:pPr>
        <w:pStyle w:val="a5"/>
        <w:tabs>
          <w:tab w:val="left" w:pos="1701"/>
        </w:tabs>
        <w:ind w:left="1276"/>
        <w:jc w:val="both"/>
        <w:rPr>
          <w:rFonts w:eastAsia="Calibri"/>
          <w:bCs/>
          <w:sz w:val="28"/>
          <w:szCs w:val="28"/>
          <w:lang w:eastAsia="en-US"/>
        </w:rPr>
      </w:pPr>
    </w:p>
    <w:p w:rsidR="003A4BCF" w:rsidRDefault="003A4BCF" w:rsidP="003A4B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п. 3.7 заменить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на</w:t>
      </w:r>
      <w:proofErr w:type="gramEnd"/>
      <w:r>
        <w:rPr>
          <w:rFonts w:eastAsia="Calibri"/>
          <w:bCs/>
          <w:sz w:val="28"/>
          <w:szCs w:val="28"/>
          <w:lang w:eastAsia="en-US"/>
        </w:rPr>
        <w:t>:</w:t>
      </w:r>
    </w:p>
    <w:p w:rsidR="003A4BCF" w:rsidRDefault="003A4BCF" w:rsidP="003A4B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A4BCF" w:rsidRDefault="003A4BCF" w:rsidP="003A4BCF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красных линий улиц и проездов расстояние до хозяйственных построек – не менее 5 м.</w:t>
      </w:r>
    </w:p>
    <w:p w:rsidR="003A4BCF" w:rsidRDefault="003A4BCF" w:rsidP="003A4BCF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менее:</w:t>
      </w:r>
    </w:p>
    <w:p w:rsidR="003A4BCF" w:rsidRDefault="003A4BCF" w:rsidP="003A4BCF">
      <w:pPr>
        <w:ind w:firstLine="170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ab/>
        <w:t>от индивидуального жилого дома – 3 м;</w:t>
      </w:r>
    </w:p>
    <w:p w:rsidR="003A4BCF" w:rsidRDefault="003A4BCF" w:rsidP="003A4BCF">
      <w:pPr>
        <w:ind w:firstLine="170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ab/>
        <w:t>от постройки для содержания скота и птицы – 4 м;</w:t>
      </w:r>
    </w:p>
    <w:p w:rsidR="003A4BCF" w:rsidRDefault="003A4BCF" w:rsidP="003A4BCF">
      <w:pPr>
        <w:ind w:firstLine="170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ab/>
        <w:t>от бань, гаражей и прочих построек – 1 м;</w:t>
      </w:r>
    </w:p>
    <w:p w:rsidR="003A4BCF" w:rsidRDefault="003A4BCF" w:rsidP="003A4BCF">
      <w:pPr>
        <w:ind w:firstLine="170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ab/>
        <w:t>от стволов высокорослых деревьев - 4 м;</w:t>
      </w:r>
    </w:p>
    <w:p w:rsidR="003A4BCF" w:rsidRDefault="003A4BCF" w:rsidP="003A4BCF">
      <w:pPr>
        <w:ind w:firstLine="170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ab/>
        <w:t xml:space="preserve">от стволов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среднерослых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деревьев - 2 м;</w:t>
      </w:r>
    </w:p>
    <w:p w:rsidR="003A4BCF" w:rsidRDefault="003A4BCF" w:rsidP="003A4BCF">
      <w:pPr>
        <w:ind w:firstLine="170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ab/>
        <w:t>от кустарника - 1 м.</w:t>
      </w:r>
    </w:p>
    <w:p w:rsidR="003A4BCF" w:rsidRDefault="003A4BCF" w:rsidP="003A4BC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от вновь строящихся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регламентами, региональными и местными нормативами градостроительного проектирования. </w:t>
      </w:r>
    </w:p>
    <w:p w:rsidR="003A4BCF" w:rsidRDefault="003A4BCF" w:rsidP="003A4BCF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Для жилых домов указанное расстояние должно быть не менее 6 м.</w:t>
      </w:r>
    </w:p>
    <w:p w:rsidR="003A4BCF" w:rsidRDefault="003A4BCF" w:rsidP="003A4BC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3A4BCF" w:rsidRDefault="003A4BCF" w:rsidP="003A4BC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сараи для скота и птицы (одиночные или двойные) следует предусматривать на расстоянии не менее 15 м от окон жилых помещений дома, расположенного на соседнем участке. </w:t>
      </w:r>
    </w:p>
    <w:p w:rsidR="003A4BCF" w:rsidRDefault="003A4BCF" w:rsidP="003A4BC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случае примыкания хозяйственных построек к жилому дому (блокировки) помещения  для мелкого скота и птицы должны иметь изолированный наружный вход, расположенный не ближе 7 м от входа в дом.</w:t>
      </w:r>
    </w:p>
    <w:p w:rsidR="003A4BCF" w:rsidRDefault="003A4BCF" w:rsidP="003A4BCF">
      <w:pPr>
        <w:pStyle w:val="a5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3A4BCF" w:rsidRDefault="003A4BCF" w:rsidP="003A4BCF">
      <w:pPr>
        <w:pStyle w:val="a5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3A4BCF" w:rsidRDefault="003A4BCF" w:rsidP="003A4BCF">
      <w:pPr>
        <w:pStyle w:val="a5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3A4BCF" w:rsidRDefault="003A4BCF" w:rsidP="003A4BC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3A4BCF" w:rsidRDefault="003A4BCF" w:rsidP="003A4BCF">
      <w:pPr>
        <w:pStyle w:val="a6"/>
        <w:ind w:firstLine="0"/>
        <w:rPr>
          <w:rFonts w:ascii="Times New Roman" w:eastAsia="Calibr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В статье 23</w:t>
      </w:r>
      <w:r>
        <w:rPr>
          <w:rFonts w:ascii="Times New Roman" w:hAnsi="Times New Roman"/>
          <w:sz w:val="28"/>
          <w:szCs w:val="28"/>
        </w:rPr>
        <w:t>. Градостроительный регламент зоны общественно-делового назначения (ОД).</w:t>
      </w:r>
    </w:p>
    <w:p w:rsidR="003A4BCF" w:rsidRDefault="003A4BCF" w:rsidP="003A4BCF">
      <w:pPr>
        <w:pStyle w:val="a6"/>
        <w:spacing w:after="12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после слов:</w:t>
      </w:r>
      <w:r>
        <w:rPr>
          <w:rFonts w:ascii="Times New Roman" w:hAnsi="Times New Roman"/>
          <w:sz w:val="28"/>
          <w:szCs w:val="28"/>
        </w:rPr>
        <w:t xml:space="preserve"> «максимальная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2,5 метра"/>
        </w:smartTagPr>
        <w:r>
          <w:rPr>
            <w:rFonts w:ascii="Times New Roman" w:hAnsi="Times New Roman"/>
            <w:sz w:val="28"/>
            <w:szCs w:val="28"/>
          </w:rPr>
          <w:t>2,5 метра</w:t>
        </w:r>
      </w:smartTag>
      <w:proofErr w:type="gramStart"/>
      <w:r>
        <w:rPr>
          <w:rFonts w:ascii="Times New Roman" w:hAnsi="Times New Roman"/>
          <w:sz w:val="28"/>
          <w:szCs w:val="28"/>
        </w:rPr>
        <w:t>.»:</w:t>
      </w:r>
      <w:proofErr w:type="gramEnd"/>
    </w:p>
    <w:p w:rsidR="003A4BCF" w:rsidRDefault="003A4BCF" w:rsidP="003A4BCF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максимальный процент застройки:</w:t>
      </w:r>
    </w:p>
    <w:p w:rsidR="003A4BCF" w:rsidRDefault="003A4BCF" w:rsidP="003A4BCF">
      <w:pPr>
        <w:pStyle w:val="a5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Не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>
        <w:rPr>
          <w:rFonts w:eastAsia="Calibri"/>
          <w:bCs/>
          <w:sz w:val="28"/>
          <w:szCs w:val="28"/>
          <w:lang w:eastAsia="en-US"/>
        </w:rPr>
        <w:t>.</w:t>
      </w:r>
    </w:p>
    <w:p w:rsidR="003A4BCF" w:rsidRDefault="003A4BCF" w:rsidP="003A4B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1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м. </w:t>
      </w:r>
    </w:p>
    <w:p w:rsidR="003A4BCF" w:rsidRDefault="003A4BCF" w:rsidP="003A4BC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зданий на соседних земельных участках следует принимать в соответствии с  действующими техническими регламентами, региональными и местными нормативами градостроительного проектирования. </w:t>
      </w:r>
    </w:p>
    <w:p w:rsidR="003A4BCF" w:rsidRDefault="003A4BCF" w:rsidP="003A4BCF">
      <w:pPr>
        <w:pStyle w:val="a5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</w:t>
      </w:r>
      <w:r>
        <w:rPr>
          <w:sz w:val="28"/>
          <w:szCs w:val="28"/>
        </w:rPr>
        <w:lastRenderedPageBreak/>
        <w:t>региональными и  местными нормативами градостроительного проектирования.</w:t>
      </w:r>
    </w:p>
    <w:p w:rsidR="003A4BCF" w:rsidRDefault="003A4BCF" w:rsidP="003A4BCF">
      <w:pPr>
        <w:pStyle w:val="a6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статье 24</w:t>
      </w:r>
      <w:r>
        <w:rPr>
          <w:rFonts w:ascii="Times New Roman" w:hAnsi="Times New Roman"/>
          <w:sz w:val="28"/>
          <w:szCs w:val="28"/>
        </w:rPr>
        <w:t>. Градостроительный регламент зоны размещения объектов социального назначения (ОС).</w:t>
      </w:r>
    </w:p>
    <w:p w:rsidR="003A4BCF" w:rsidRDefault="003A4BCF" w:rsidP="003A4BCF">
      <w:pPr>
        <w:pStyle w:val="a6"/>
        <w:spacing w:before="0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ункте 3заменить на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3A4BCF" w:rsidRDefault="003A4BCF" w:rsidP="003A4BCF">
      <w:pPr>
        <w:pStyle w:val="a5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>
        <w:rPr>
          <w:rFonts w:eastAsia="Calibri"/>
          <w:bCs/>
          <w:sz w:val="28"/>
          <w:szCs w:val="28"/>
          <w:lang w:eastAsia="en-US"/>
        </w:rPr>
        <w:t>.</w:t>
      </w:r>
    </w:p>
    <w:p w:rsidR="003A4BCF" w:rsidRDefault="003A4BCF" w:rsidP="003A4B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расстояние до границы соседнего земельного участка должно быть не менее 1 м. 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3A4BCF" w:rsidRDefault="003A4BCF" w:rsidP="003A4BCF">
      <w:pPr>
        <w:ind w:left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3A4BCF" w:rsidRDefault="003A4BCF" w:rsidP="003A4BCF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В статье 25</w:t>
      </w:r>
      <w:r>
        <w:rPr>
          <w:rFonts w:ascii="Times New Roman" w:hAnsi="Times New Roman"/>
          <w:sz w:val="28"/>
          <w:szCs w:val="28"/>
        </w:rPr>
        <w:t>. Градостроительный регламент производственно-коммерческой зоны (ПК).</w:t>
      </w:r>
    </w:p>
    <w:p w:rsidR="003A4BCF" w:rsidRDefault="003A4BCF" w:rsidP="003A4BCF">
      <w:pPr>
        <w:pStyle w:val="a6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пункте 3заменить 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  <w:proofErr w:type="gramEnd"/>
    </w:p>
    <w:p w:rsidR="003A4BCF" w:rsidRDefault="003A4BCF" w:rsidP="003A4BCF">
      <w:pPr>
        <w:pStyle w:val="a5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>
        <w:rPr>
          <w:rFonts w:eastAsia="Calibri"/>
          <w:bCs/>
          <w:sz w:val="28"/>
          <w:szCs w:val="28"/>
          <w:lang w:eastAsia="en-US"/>
        </w:rPr>
        <w:t>.</w:t>
      </w:r>
    </w:p>
    <w:p w:rsidR="003A4BCF" w:rsidRDefault="003A4BCF" w:rsidP="003A4B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расстояние до границы соседнего земельного участка должно быть не менее 1 м. 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3A4BCF" w:rsidRDefault="003A4BCF" w:rsidP="003A4BCF">
      <w:pPr>
        <w:tabs>
          <w:tab w:val="left" w:pos="1701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размеры земельных участков, особенности размещения и прочие параметры определяются по заданию на проектирование в соответствии с </w:t>
      </w:r>
      <w:r>
        <w:rPr>
          <w:sz w:val="28"/>
          <w:szCs w:val="28"/>
        </w:rPr>
        <w:lastRenderedPageBreak/>
        <w:t>действующими техническими регламентами, региональными и  местными нормативами градостроительного проектирования.</w:t>
      </w:r>
    </w:p>
    <w:p w:rsidR="003A4BCF" w:rsidRDefault="003A4BCF" w:rsidP="003A4BCF">
      <w:pPr>
        <w:tabs>
          <w:tab w:val="left" w:pos="1701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 xml:space="preserve"> В статье 26</w:t>
      </w:r>
      <w:r>
        <w:rPr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3A4BCF" w:rsidRDefault="003A4BCF" w:rsidP="003A4BCF">
      <w:pPr>
        <w:pStyle w:val="a6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заменить на :</w:t>
      </w:r>
    </w:p>
    <w:p w:rsidR="003A4BCF" w:rsidRDefault="003A4BCF" w:rsidP="003A4BCF">
      <w:pPr>
        <w:pStyle w:val="a5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установлен</w:t>
      </w:r>
      <w:proofErr w:type="gramEnd"/>
      <w:r>
        <w:rPr>
          <w:rFonts w:eastAsia="Calibri"/>
          <w:bCs/>
          <w:sz w:val="28"/>
          <w:szCs w:val="28"/>
          <w:lang w:eastAsia="en-US"/>
        </w:rPr>
        <w:t>.</w:t>
      </w:r>
    </w:p>
    <w:p w:rsidR="003A4BCF" w:rsidRDefault="003A4BCF" w:rsidP="003A4B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расстояние до границы соседнего земельного участка должно быть не менее 1 м. </w:t>
      </w:r>
    </w:p>
    <w:p w:rsidR="003A4BCF" w:rsidRDefault="003A4BCF" w:rsidP="003A4BCF">
      <w:pPr>
        <w:pStyle w:val="a5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3A4BCF" w:rsidRDefault="003A4BCF" w:rsidP="003A4BCF">
      <w:pPr>
        <w:tabs>
          <w:tab w:val="left" w:pos="1701"/>
        </w:tabs>
        <w:spacing w:after="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 xml:space="preserve">2. Направить заключение по внесению изменений в Правила землепользования и застройки главе </w:t>
      </w:r>
      <w:r w:rsidR="00B91628">
        <w:rPr>
          <w:sz w:val="28"/>
          <w:szCs w:val="28"/>
        </w:rPr>
        <w:t>Волочаевского</w:t>
      </w:r>
      <w:r w:rsidRPr="00445CB3">
        <w:rPr>
          <w:sz w:val="28"/>
          <w:szCs w:val="28"/>
        </w:rPr>
        <w:t xml:space="preserve"> сельского поселения.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Предсе</w:t>
      </w:r>
      <w:r w:rsidR="00B91628">
        <w:rPr>
          <w:sz w:val="28"/>
          <w:szCs w:val="28"/>
        </w:rPr>
        <w:t>датель комиссии</w:t>
      </w:r>
      <w:r w:rsidR="00B91628">
        <w:rPr>
          <w:sz w:val="28"/>
          <w:szCs w:val="28"/>
        </w:rPr>
        <w:tab/>
      </w:r>
      <w:r w:rsidR="00B91628">
        <w:rPr>
          <w:sz w:val="28"/>
          <w:szCs w:val="28"/>
        </w:rPr>
        <w:tab/>
      </w:r>
      <w:r w:rsidR="00B91628">
        <w:rPr>
          <w:sz w:val="28"/>
          <w:szCs w:val="28"/>
        </w:rPr>
        <w:tab/>
      </w:r>
      <w:r w:rsidR="00B91628">
        <w:rPr>
          <w:sz w:val="28"/>
          <w:szCs w:val="28"/>
        </w:rPr>
        <w:tab/>
      </w:r>
      <w:r w:rsidR="00B91628">
        <w:rPr>
          <w:sz w:val="28"/>
          <w:szCs w:val="28"/>
        </w:rPr>
        <w:tab/>
        <w:t>Т.Н.Дудка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Секретарь комиссии</w:t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proofErr w:type="spellStart"/>
      <w:r w:rsidR="00B91628">
        <w:rPr>
          <w:sz w:val="28"/>
          <w:szCs w:val="28"/>
        </w:rPr>
        <w:t>Р.И.Туснина</w:t>
      </w:r>
      <w:proofErr w:type="spellEnd"/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70DFB" w:rsidRDefault="00370DFB" w:rsidP="00370DFB">
      <w:pPr>
        <w:pStyle w:val="a3"/>
        <w:shd w:val="clear" w:color="auto" w:fill="FFFFFF"/>
        <w:spacing w:before="0" w:beforeAutospacing="0" w:after="0" w:afterAutospacing="0" w:line="336" w:lineRule="atLeast"/>
      </w:pPr>
      <w:r w:rsidRPr="00445CB3">
        <w:t xml:space="preserve"> </w:t>
      </w:r>
    </w:p>
    <w:p w:rsidR="00370DFB" w:rsidRDefault="00370DFB" w:rsidP="00370DFB">
      <w:pPr>
        <w:pStyle w:val="a3"/>
        <w:shd w:val="clear" w:color="auto" w:fill="FFFFFF"/>
        <w:spacing w:before="0" w:beforeAutospacing="0" w:after="0" w:afterAutospacing="0" w:line="336" w:lineRule="atLeast"/>
      </w:pPr>
    </w:p>
    <w:p w:rsidR="007617F7" w:rsidRPr="00370DFB" w:rsidRDefault="007617F7"/>
    <w:sectPr w:rsidR="007617F7" w:rsidRPr="00370DFB" w:rsidSect="00CD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4E460ADB"/>
    <w:multiLevelType w:val="hybridMultilevel"/>
    <w:tmpl w:val="6C4C38F6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76317BBB"/>
    <w:multiLevelType w:val="hybridMultilevel"/>
    <w:tmpl w:val="3A7621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0DFB"/>
    <w:rsid w:val="000158BF"/>
    <w:rsid w:val="00370DFB"/>
    <w:rsid w:val="003A4BCF"/>
    <w:rsid w:val="003D0D59"/>
    <w:rsid w:val="0073729B"/>
    <w:rsid w:val="007617F7"/>
    <w:rsid w:val="00B91628"/>
    <w:rsid w:val="00CD727B"/>
    <w:rsid w:val="00D82D37"/>
    <w:rsid w:val="00DC06B9"/>
    <w:rsid w:val="00E5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7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70DFB"/>
  </w:style>
  <w:style w:type="paragraph" w:styleId="a5">
    <w:name w:val="List Paragraph"/>
    <w:basedOn w:val="a"/>
    <w:uiPriority w:val="99"/>
    <w:qFormat/>
    <w:rsid w:val="00370DFB"/>
    <w:pPr>
      <w:spacing w:after="80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бычный (веб) Знак"/>
    <w:link w:val="a3"/>
    <w:locked/>
    <w:rsid w:val="00370DF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B916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B91628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6">
    <w:name w:val="ОСНОВНОЙ !!!"/>
    <w:basedOn w:val="a7"/>
    <w:link w:val="1"/>
    <w:rsid w:val="00D82D37"/>
    <w:pPr>
      <w:spacing w:before="120" w:after="0" w:line="240" w:lineRule="auto"/>
      <w:ind w:firstLine="90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1">
    <w:name w:val="ОСНОВНОЙ !!! Знак1"/>
    <w:link w:val="a6"/>
    <w:rsid w:val="00D82D37"/>
    <w:rPr>
      <w:rFonts w:ascii="Arial" w:eastAsia="Times New Roman" w:hAnsi="Arial" w:cs="Times New Roman"/>
      <w:sz w:val="20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D82D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8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Волочаеская СДК</cp:lastModifiedBy>
  <cp:revision>7</cp:revision>
  <cp:lastPrinted>2015-12-22T12:51:00Z</cp:lastPrinted>
  <dcterms:created xsi:type="dcterms:W3CDTF">2015-12-22T12:35:00Z</dcterms:created>
  <dcterms:modified xsi:type="dcterms:W3CDTF">2016-05-12T05:17:00Z</dcterms:modified>
</cp:coreProperties>
</file>